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1043" w14:textId="0E95E6EC" w:rsidR="00E21AE6" w:rsidRDefault="00E2080B" w:rsidP="00E2080B">
      <w:pPr>
        <w:jc w:val="center"/>
      </w:pPr>
      <w:r>
        <w:rPr>
          <w:noProof/>
        </w:rPr>
        <w:drawing>
          <wp:inline distT="0" distB="0" distL="0" distR="0" wp14:anchorId="27C897DE" wp14:editId="5576F8F6">
            <wp:extent cx="1140031" cy="1258570"/>
            <wp:effectExtent l="0" t="0" r="3175" b="0"/>
            <wp:docPr id="1" name="imageLogo" descr="Kabupaten Tanah Datar Logo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Logo" descr="Kabupaten Tanah Datar Logo 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227" cy="127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3A437" w14:textId="77777777" w:rsidR="00E21AE6" w:rsidRDefault="00E21AE6"/>
    <w:p w14:paraId="79FFD5ED" w14:textId="77777777" w:rsidR="00E21AE6" w:rsidRPr="009C7D36" w:rsidRDefault="00000000">
      <w:pPr>
        <w:jc w:val="center"/>
        <w:rPr>
          <w:sz w:val="72"/>
          <w:szCs w:val="72"/>
        </w:rPr>
      </w:pPr>
      <w:r w:rsidRPr="009C7D36">
        <w:rPr>
          <w:b/>
          <w:bCs/>
          <w:sz w:val="72"/>
          <w:szCs w:val="72"/>
        </w:rPr>
        <w:t>REKOMENDASI</w:t>
      </w:r>
    </w:p>
    <w:p w14:paraId="66BEE05A" w14:textId="77777777" w:rsidR="00E21AE6" w:rsidRDefault="00000000">
      <w:pPr>
        <w:spacing w:after="7370"/>
        <w:jc w:val="center"/>
      </w:pPr>
      <w:r w:rsidRPr="009C7D36">
        <w:rPr>
          <w:b/>
          <w:bCs/>
          <w:sz w:val="72"/>
          <w:szCs w:val="72"/>
        </w:rPr>
        <w:t xml:space="preserve">AVIAN INFLUENZA </w:t>
      </w:r>
    </w:p>
    <w:p w14:paraId="43B1D541" w14:textId="77777777" w:rsidR="00E21AE6" w:rsidRPr="009C7D36" w:rsidRDefault="00000000">
      <w:pPr>
        <w:jc w:val="center"/>
        <w:rPr>
          <w:sz w:val="36"/>
          <w:szCs w:val="36"/>
        </w:rPr>
      </w:pPr>
      <w:r w:rsidRPr="009C7D36">
        <w:rPr>
          <w:sz w:val="36"/>
          <w:szCs w:val="36"/>
        </w:rPr>
        <w:t>DINAS KESEHATAN KABUPATEN TANAH DATAR</w:t>
      </w:r>
    </w:p>
    <w:p w14:paraId="184F026C" w14:textId="07CD5836" w:rsidR="00E21AE6" w:rsidRPr="009C7D36" w:rsidRDefault="00000000">
      <w:pPr>
        <w:jc w:val="center"/>
        <w:rPr>
          <w:sz w:val="36"/>
          <w:szCs w:val="36"/>
        </w:rPr>
      </w:pPr>
      <w:r w:rsidRPr="009C7D36">
        <w:rPr>
          <w:sz w:val="36"/>
          <w:szCs w:val="36"/>
        </w:rPr>
        <w:t>202</w:t>
      </w:r>
      <w:r w:rsidR="009C7D36">
        <w:rPr>
          <w:sz w:val="36"/>
          <w:szCs w:val="36"/>
        </w:rPr>
        <w:t>5</w:t>
      </w:r>
    </w:p>
    <w:p w14:paraId="2A1C9A9D" w14:textId="77777777" w:rsidR="00E21AE6" w:rsidRDefault="00E21AE6">
      <w:pPr>
        <w:sectPr w:rsidR="00E21AE6">
          <w:pgSz w:w="11905" w:h="16837"/>
          <w:pgMar w:top="1440" w:right="1440" w:bottom="1440" w:left="1440" w:header="720" w:footer="720" w:gutter="0"/>
          <w:cols w:space="720"/>
        </w:sectPr>
      </w:pPr>
    </w:p>
    <w:p w14:paraId="26644769" w14:textId="77777777" w:rsidR="00E21AE6" w:rsidRDefault="00000000">
      <w:r>
        <w:rPr>
          <w:b/>
          <w:bCs/>
        </w:rPr>
        <w:lastRenderedPageBreak/>
        <w:t xml:space="preserve">1. </w:t>
      </w:r>
      <w:proofErr w:type="spellStart"/>
      <w:r>
        <w:rPr>
          <w:b/>
          <w:bCs/>
        </w:rPr>
        <w:t>Pendahuluan</w:t>
      </w:r>
      <w:proofErr w:type="spellEnd"/>
    </w:p>
    <w:p w14:paraId="186C30CE" w14:textId="4D2EAC10" w:rsidR="009C7D36" w:rsidRDefault="009C7D36" w:rsidP="009C7D36">
      <w:pPr>
        <w:spacing w:line="360" w:lineRule="auto"/>
        <w:ind w:left="270" w:firstLine="720"/>
        <w:jc w:val="both"/>
      </w:pPr>
      <w:proofErr w:type="spellStart"/>
      <w:r w:rsidRPr="009C7D36">
        <w:t>Penyakit</w:t>
      </w:r>
      <w:proofErr w:type="spellEnd"/>
      <w:r w:rsidRPr="009C7D36">
        <w:t xml:space="preserve"> Avian Influenza (AI) </w:t>
      </w:r>
      <w:proofErr w:type="spellStart"/>
      <w:r w:rsidRPr="009C7D36">
        <w:t>atau</w:t>
      </w:r>
      <w:proofErr w:type="spellEnd"/>
      <w:r w:rsidRPr="009C7D36">
        <w:t xml:space="preserve"> flu </w:t>
      </w:r>
      <w:proofErr w:type="spellStart"/>
      <w:r w:rsidRPr="009C7D36">
        <w:t>burung</w:t>
      </w:r>
      <w:proofErr w:type="spellEnd"/>
      <w:r w:rsidRPr="009C7D36">
        <w:t xml:space="preserve"> </w:t>
      </w:r>
      <w:proofErr w:type="spellStart"/>
      <w:r w:rsidRPr="009C7D36">
        <w:t>merupakan</w:t>
      </w:r>
      <w:proofErr w:type="spellEnd"/>
      <w:r w:rsidRPr="009C7D36">
        <w:t xml:space="preserve"> </w:t>
      </w:r>
      <w:proofErr w:type="spellStart"/>
      <w:r w:rsidRPr="009C7D36">
        <w:t>penyakit</w:t>
      </w:r>
      <w:proofErr w:type="spellEnd"/>
      <w:r w:rsidRPr="009C7D36">
        <w:t xml:space="preserve"> zoonosis yang</w:t>
      </w:r>
      <w:r>
        <w:t xml:space="preserve"> </w:t>
      </w:r>
      <w:proofErr w:type="spellStart"/>
      <w:r w:rsidRPr="009C7D36">
        <w:t>disebabkan</w:t>
      </w:r>
      <w:proofErr w:type="spellEnd"/>
      <w:r w:rsidRPr="009C7D36">
        <w:t xml:space="preserve"> oleh virus influenza </w:t>
      </w:r>
      <w:proofErr w:type="spellStart"/>
      <w:r w:rsidRPr="009C7D36">
        <w:t>tipe</w:t>
      </w:r>
      <w:proofErr w:type="spellEnd"/>
      <w:r w:rsidRPr="009C7D36">
        <w:t xml:space="preserve"> A, </w:t>
      </w:r>
      <w:proofErr w:type="spellStart"/>
      <w:r w:rsidRPr="009C7D36">
        <w:t>terutama</w:t>
      </w:r>
      <w:proofErr w:type="spellEnd"/>
      <w:r w:rsidRPr="009C7D36">
        <w:t xml:space="preserve"> </w:t>
      </w:r>
      <w:proofErr w:type="spellStart"/>
      <w:r w:rsidRPr="009C7D36">
        <w:t>subtipe</w:t>
      </w:r>
      <w:proofErr w:type="spellEnd"/>
      <w:r w:rsidRPr="009C7D36">
        <w:t xml:space="preserve"> H5N1, yang </w:t>
      </w:r>
      <w:proofErr w:type="spellStart"/>
      <w:r w:rsidRPr="009C7D36">
        <w:t>ditularkan</w:t>
      </w:r>
      <w:proofErr w:type="spellEnd"/>
      <w:r w:rsidRPr="009C7D36">
        <w:t xml:space="preserve"> </w:t>
      </w:r>
      <w:proofErr w:type="spellStart"/>
      <w:r w:rsidRPr="009C7D36">
        <w:t>dari</w:t>
      </w:r>
      <w:proofErr w:type="spellEnd"/>
      <w:r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ke</w:t>
      </w:r>
      <w:proofErr w:type="spellEnd"/>
      <w:r w:rsidRPr="009C7D36">
        <w:t xml:space="preserve"> </w:t>
      </w:r>
      <w:proofErr w:type="spellStart"/>
      <w:r w:rsidRPr="009C7D36">
        <w:t>manusia</w:t>
      </w:r>
      <w:proofErr w:type="spellEnd"/>
      <w:r w:rsidRPr="009C7D36">
        <w:t xml:space="preserve">. </w:t>
      </w:r>
      <w:proofErr w:type="spellStart"/>
      <w:r w:rsidRPr="009C7D36">
        <w:t>Sejak</w:t>
      </w:r>
      <w:proofErr w:type="spellEnd"/>
      <w:r w:rsidRPr="009C7D36">
        <w:t xml:space="preserve"> </w:t>
      </w:r>
      <w:proofErr w:type="spellStart"/>
      <w:r w:rsidRPr="009C7D36">
        <w:t>munculnya</w:t>
      </w:r>
      <w:proofErr w:type="spellEnd"/>
      <w:r w:rsidRPr="009C7D36">
        <w:t xml:space="preserve"> </w:t>
      </w:r>
      <w:proofErr w:type="spellStart"/>
      <w:r w:rsidRPr="009C7D36">
        <w:t>kasus-kasus</w:t>
      </w:r>
      <w:proofErr w:type="spellEnd"/>
      <w:r w:rsidRPr="009C7D36">
        <w:t xml:space="preserve"> AI pada </w:t>
      </w:r>
      <w:proofErr w:type="spellStart"/>
      <w:r w:rsidRPr="009C7D36">
        <w:t>unggas</w:t>
      </w:r>
      <w:proofErr w:type="spellEnd"/>
      <w:r w:rsidRPr="009C7D36">
        <w:t xml:space="preserve"> dan </w:t>
      </w:r>
      <w:proofErr w:type="spellStart"/>
      <w:r w:rsidRPr="009C7D36">
        <w:t>manusia</w:t>
      </w:r>
      <w:proofErr w:type="spellEnd"/>
      <w:r w:rsidRPr="009C7D36">
        <w:t xml:space="preserve"> di</w:t>
      </w:r>
      <w:r>
        <w:t xml:space="preserve"> </w:t>
      </w:r>
      <w:r w:rsidRPr="009C7D36">
        <w:t xml:space="preserve">Indonesia, </w:t>
      </w:r>
      <w:proofErr w:type="spellStart"/>
      <w:r w:rsidRPr="009C7D36">
        <w:t>penyakit</w:t>
      </w:r>
      <w:proofErr w:type="spellEnd"/>
      <w:r w:rsidRPr="009C7D36">
        <w:t xml:space="preserve"> </w:t>
      </w:r>
      <w:proofErr w:type="spellStart"/>
      <w:r w:rsidRPr="009C7D36">
        <w:t>ini</w:t>
      </w:r>
      <w:proofErr w:type="spellEnd"/>
      <w:r w:rsidRPr="009C7D36">
        <w:t xml:space="preserve"> </w:t>
      </w:r>
      <w:proofErr w:type="spellStart"/>
      <w:r w:rsidRPr="009C7D36">
        <w:t>telah</w:t>
      </w:r>
      <w:proofErr w:type="spellEnd"/>
      <w:r w:rsidRPr="009C7D36">
        <w:t xml:space="preserve"> </w:t>
      </w:r>
      <w:proofErr w:type="spellStart"/>
      <w:r w:rsidRPr="009C7D36">
        <w:t>menjadi</w:t>
      </w:r>
      <w:proofErr w:type="spellEnd"/>
      <w:r w:rsidRPr="009C7D36">
        <w:t xml:space="preserve"> </w:t>
      </w:r>
      <w:proofErr w:type="spellStart"/>
      <w:r w:rsidRPr="009C7D36">
        <w:t>perhatian</w:t>
      </w:r>
      <w:proofErr w:type="spellEnd"/>
      <w:r w:rsidRPr="009C7D36">
        <w:t xml:space="preserve"> </w:t>
      </w:r>
      <w:proofErr w:type="spellStart"/>
      <w:r w:rsidRPr="009C7D36">
        <w:t>nasional</w:t>
      </w:r>
      <w:proofErr w:type="spellEnd"/>
      <w:r w:rsidRPr="009C7D36">
        <w:t xml:space="preserve"> dan global </w:t>
      </w:r>
      <w:proofErr w:type="spellStart"/>
      <w:r w:rsidRPr="009C7D36">
        <w:t>karena</w:t>
      </w:r>
      <w:proofErr w:type="spellEnd"/>
      <w:r>
        <w:t xml:space="preserve"> </w:t>
      </w:r>
      <w:proofErr w:type="spellStart"/>
      <w:r w:rsidRPr="009C7D36">
        <w:t>berpotensi</w:t>
      </w:r>
      <w:proofErr w:type="spellEnd"/>
      <w:r w:rsidRPr="009C7D36">
        <w:t xml:space="preserve"> </w:t>
      </w:r>
      <w:proofErr w:type="spellStart"/>
      <w:r w:rsidRPr="009C7D36">
        <w:t>menimbulkan</w:t>
      </w:r>
      <w:proofErr w:type="spellEnd"/>
      <w:r w:rsidRPr="009C7D36">
        <w:t xml:space="preserve"> </w:t>
      </w:r>
      <w:proofErr w:type="spellStart"/>
      <w:r w:rsidRPr="009C7D36">
        <w:t>wabah</w:t>
      </w:r>
      <w:proofErr w:type="spellEnd"/>
      <w:r w:rsidRPr="009C7D36">
        <w:t xml:space="preserve"> </w:t>
      </w:r>
      <w:proofErr w:type="spellStart"/>
      <w:r w:rsidRPr="009C7D36">
        <w:t>dengan</w:t>
      </w:r>
      <w:proofErr w:type="spellEnd"/>
      <w:r w:rsidRPr="009C7D36">
        <w:t xml:space="preserve"> </w:t>
      </w:r>
      <w:proofErr w:type="spellStart"/>
      <w:r w:rsidRPr="009C7D36">
        <w:t>angka</w:t>
      </w:r>
      <w:proofErr w:type="spellEnd"/>
      <w:r w:rsidRPr="009C7D36">
        <w:t xml:space="preserve"> </w:t>
      </w:r>
      <w:proofErr w:type="spellStart"/>
      <w:r w:rsidRPr="009C7D36">
        <w:t>kematian</w:t>
      </w:r>
      <w:proofErr w:type="spellEnd"/>
      <w:r w:rsidRPr="009C7D36">
        <w:t xml:space="preserve"> </w:t>
      </w:r>
      <w:proofErr w:type="spellStart"/>
      <w:r w:rsidRPr="009C7D36">
        <w:t>tinggi</w:t>
      </w:r>
      <w:proofErr w:type="spellEnd"/>
      <w:r w:rsidRPr="009C7D36">
        <w:t>.</w:t>
      </w:r>
      <w:r>
        <w:t xml:space="preserve"> </w:t>
      </w:r>
      <w:proofErr w:type="spellStart"/>
      <w:r w:rsidRPr="009C7D36">
        <w:t>Kabupaten</w:t>
      </w:r>
      <w:proofErr w:type="spellEnd"/>
      <w:r w:rsidRPr="009C7D36">
        <w:t xml:space="preserve"> </w:t>
      </w:r>
      <w:r>
        <w:t>Tanah Datar</w:t>
      </w:r>
      <w:r w:rsidRPr="009C7D36">
        <w:t xml:space="preserve">, </w:t>
      </w:r>
      <w:proofErr w:type="spellStart"/>
      <w:r w:rsidRPr="009C7D36">
        <w:t>sebagai</w:t>
      </w:r>
      <w:proofErr w:type="spellEnd"/>
      <w:r w:rsidRPr="009C7D36">
        <w:t xml:space="preserve"> salah </w:t>
      </w:r>
      <w:proofErr w:type="spellStart"/>
      <w:r w:rsidRPr="009C7D36">
        <w:t>satu</w:t>
      </w:r>
      <w:proofErr w:type="spellEnd"/>
      <w:r w:rsidRPr="009C7D36">
        <w:t xml:space="preserve"> wilayah </w:t>
      </w:r>
      <w:proofErr w:type="spellStart"/>
      <w:r w:rsidRPr="009C7D36">
        <w:t>agraris</w:t>
      </w:r>
      <w:proofErr w:type="spellEnd"/>
      <w:r w:rsidRPr="009C7D36">
        <w:t xml:space="preserve"> di </w:t>
      </w:r>
      <w:proofErr w:type="spellStart"/>
      <w:r w:rsidRPr="009C7D36">
        <w:t>Provinsi</w:t>
      </w:r>
      <w:proofErr w:type="spellEnd"/>
      <w:r w:rsidRPr="009C7D36">
        <w:t xml:space="preserve"> </w:t>
      </w:r>
      <w:r>
        <w:t>Sumatera Barat</w:t>
      </w:r>
      <w:r w:rsidRPr="009C7D36">
        <w:t xml:space="preserve">, </w:t>
      </w:r>
      <w:proofErr w:type="spellStart"/>
      <w:r w:rsidRPr="009C7D36">
        <w:t>memiliki</w:t>
      </w:r>
      <w:proofErr w:type="spellEnd"/>
      <w:r w:rsidRPr="009C7D36">
        <w:t xml:space="preserve"> </w:t>
      </w:r>
      <w:proofErr w:type="spellStart"/>
      <w:r w:rsidRPr="009C7D36">
        <w:t>karakteristik</w:t>
      </w:r>
      <w:proofErr w:type="spellEnd"/>
      <w:r w:rsidRPr="009C7D36">
        <w:t xml:space="preserve"> </w:t>
      </w:r>
      <w:proofErr w:type="spellStart"/>
      <w:r w:rsidRPr="009C7D36">
        <w:t>lingkungan</w:t>
      </w:r>
      <w:proofErr w:type="spellEnd"/>
      <w:r w:rsidRPr="009C7D36">
        <w:t xml:space="preserve"> dan </w:t>
      </w:r>
      <w:proofErr w:type="spellStart"/>
      <w:r w:rsidRPr="009C7D36">
        <w:t>sosial-ekonomi</w:t>
      </w:r>
      <w:proofErr w:type="spellEnd"/>
      <w:r w:rsidRPr="009C7D36">
        <w:t xml:space="preserve"> yang </w:t>
      </w:r>
      <w:proofErr w:type="spellStart"/>
      <w:r w:rsidRPr="009C7D36">
        <w:t>dapat</w:t>
      </w:r>
      <w:proofErr w:type="spellEnd"/>
      <w:r>
        <w:t xml:space="preserve"> </w:t>
      </w:r>
      <w:proofErr w:type="spellStart"/>
      <w:r w:rsidRPr="009C7D36">
        <w:t>meningkatkan</w:t>
      </w:r>
      <w:proofErr w:type="spellEnd"/>
      <w:r w:rsidRPr="009C7D36">
        <w:t xml:space="preserve"> </w:t>
      </w:r>
      <w:proofErr w:type="spellStart"/>
      <w:r w:rsidRPr="009C7D36">
        <w:t>risiko</w:t>
      </w:r>
      <w:proofErr w:type="spellEnd"/>
      <w:r w:rsidRPr="009C7D36">
        <w:t xml:space="preserve"> </w:t>
      </w:r>
      <w:proofErr w:type="spellStart"/>
      <w:r w:rsidRPr="009C7D36">
        <w:t>terjadinya</w:t>
      </w:r>
      <w:proofErr w:type="spellEnd"/>
      <w:r w:rsidRPr="009C7D36">
        <w:t xml:space="preserve"> </w:t>
      </w:r>
      <w:proofErr w:type="spellStart"/>
      <w:r w:rsidRPr="009C7D36">
        <w:t>penyebaran</w:t>
      </w:r>
      <w:proofErr w:type="spellEnd"/>
      <w:r w:rsidRPr="009C7D36">
        <w:t xml:space="preserve"> </w:t>
      </w:r>
      <w:proofErr w:type="spellStart"/>
      <w:r w:rsidRPr="009C7D36">
        <w:t>penyakit</w:t>
      </w:r>
      <w:proofErr w:type="spellEnd"/>
      <w:r w:rsidRPr="009C7D36">
        <w:t xml:space="preserve"> Avian Influenza. Wilayah </w:t>
      </w:r>
      <w:proofErr w:type="spellStart"/>
      <w:r w:rsidRPr="009C7D36">
        <w:t>ini</w:t>
      </w:r>
      <w:proofErr w:type="spellEnd"/>
      <w:r>
        <w:t xml:space="preserve"> </w:t>
      </w:r>
      <w:proofErr w:type="spellStart"/>
      <w:r w:rsidRPr="009C7D36">
        <w:t>memiliki</w:t>
      </w:r>
      <w:proofErr w:type="spellEnd"/>
      <w:r w:rsidRPr="009C7D36">
        <w:t xml:space="preserve"> </w:t>
      </w:r>
      <w:proofErr w:type="spellStart"/>
      <w:r w:rsidRPr="009C7D36">
        <w:t>populasi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yang </w:t>
      </w:r>
      <w:proofErr w:type="spellStart"/>
      <w:r w:rsidRPr="009C7D36">
        <w:t>cukup</w:t>
      </w:r>
      <w:proofErr w:type="spellEnd"/>
      <w:r w:rsidRPr="009C7D36">
        <w:t xml:space="preserve"> </w:t>
      </w:r>
      <w:proofErr w:type="spellStart"/>
      <w:r w:rsidRPr="009C7D36">
        <w:t>besar</w:t>
      </w:r>
      <w:proofErr w:type="spellEnd"/>
      <w:r w:rsidRPr="009C7D36">
        <w:t xml:space="preserve"> </w:t>
      </w:r>
      <w:proofErr w:type="spellStart"/>
      <w:r w:rsidRPr="009C7D36">
        <w:t>baik</w:t>
      </w:r>
      <w:proofErr w:type="spellEnd"/>
      <w:r w:rsidRPr="009C7D36">
        <w:t xml:space="preserve"> </w:t>
      </w:r>
      <w:proofErr w:type="spellStart"/>
      <w:r w:rsidRPr="009C7D36">
        <w:t>secara</w:t>
      </w:r>
      <w:proofErr w:type="spellEnd"/>
      <w:r w:rsidRPr="009C7D36">
        <w:t xml:space="preserve"> </w:t>
      </w:r>
      <w:proofErr w:type="spellStart"/>
      <w:r w:rsidRPr="009C7D36">
        <w:t>komersial</w:t>
      </w:r>
      <w:proofErr w:type="spellEnd"/>
      <w:r w:rsidRPr="009C7D36">
        <w:t xml:space="preserve"> </w:t>
      </w:r>
      <w:proofErr w:type="spellStart"/>
      <w:r w:rsidRPr="009C7D36">
        <w:t>maupun</w:t>
      </w:r>
      <w:proofErr w:type="spellEnd"/>
      <w:r w:rsidRPr="009C7D36"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 w:rsidRPr="009C7D36">
        <w:t>rumah</w:t>
      </w:r>
      <w:proofErr w:type="spellEnd"/>
      <w:r w:rsidRPr="009C7D36">
        <w:t xml:space="preserve"> </w:t>
      </w:r>
      <w:proofErr w:type="spellStart"/>
      <w:r w:rsidRPr="009C7D36">
        <w:t>tangga</w:t>
      </w:r>
      <w:proofErr w:type="spellEnd"/>
      <w:r w:rsidRPr="009C7D36">
        <w:t xml:space="preserve">, </w:t>
      </w:r>
      <w:proofErr w:type="spellStart"/>
      <w:r w:rsidRPr="009C7D36">
        <w:t>serta</w:t>
      </w:r>
      <w:proofErr w:type="spellEnd"/>
      <w:r w:rsidRPr="009C7D36">
        <w:t xml:space="preserve"> </w:t>
      </w:r>
      <w:proofErr w:type="spellStart"/>
      <w:r w:rsidRPr="009C7D36">
        <w:t>adanya</w:t>
      </w:r>
      <w:proofErr w:type="spellEnd"/>
      <w:r w:rsidRPr="009C7D36">
        <w:t xml:space="preserve"> pasar-pasar </w:t>
      </w:r>
      <w:proofErr w:type="spellStart"/>
      <w:r w:rsidRPr="009C7D36">
        <w:t>tradisional</w:t>
      </w:r>
      <w:proofErr w:type="spellEnd"/>
      <w:r w:rsidRPr="009C7D36">
        <w:t xml:space="preserve"> yang </w:t>
      </w:r>
      <w:proofErr w:type="spellStart"/>
      <w:r w:rsidRPr="009C7D36">
        <w:t>menjual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hidup</w:t>
      </w:r>
      <w:proofErr w:type="spellEnd"/>
      <w:r>
        <w:t xml:space="preserve"> </w:t>
      </w:r>
      <w:proofErr w:type="spellStart"/>
      <w:r w:rsidRPr="009C7D36">
        <w:t>tanpa</w:t>
      </w:r>
      <w:proofErr w:type="spellEnd"/>
      <w:r w:rsidRPr="009C7D36">
        <w:t xml:space="preserve"> </w:t>
      </w:r>
      <w:proofErr w:type="spellStart"/>
      <w:r w:rsidRPr="009C7D36">
        <w:t>sistem</w:t>
      </w:r>
      <w:proofErr w:type="spellEnd"/>
      <w:r w:rsidRPr="009C7D36">
        <w:t xml:space="preserve"> </w:t>
      </w:r>
      <w:proofErr w:type="spellStart"/>
      <w:r w:rsidRPr="009C7D36">
        <w:t>biosekuriti</w:t>
      </w:r>
      <w:proofErr w:type="spellEnd"/>
      <w:r w:rsidRPr="009C7D36">
        <w:t xml:space="preserve"> yang </w:t>
      </w:r>
      <w:proofErr w:type="spellStart"/>
      <w:r w:rsidRPr="009C7D36">
        <w:t>memadai</w:t>
      </w:r>
      <w:proofErr w:type="spellEnd"/>
      <w:r w:rsidRPr="009C7D36">
        <w:t>.</w:t>
      </w:r>
      <w:r>
        <w:t xml:space="preserve"> </w:t>
      </w:r>
      <w:proofErr w:type="spellStart"/>
      <w:r w:rsidRPr="009C7D36">
        <w:t>Beberapa</w:t>
      </w:r>
      <w:proofErr w:type="spellEnd"/>
      <w:r w:rsidRPr="009C7D36">
        <w:t xml:space="preserve"> </w:t>
      </w:r>
      <w:proofErr w:type="spellStart"/>
      <w:r w:rsidRPr="009C7D36">
        <w:t>faktor</w:t>
      </w:r>
      <w:proofErr w:type="spellEnd"/>
      <w:r w:rsidRPr="009C7D36">
        <w:t xml:space="preserve"> </w:t>
      </w:r>
      <w:proofErr w:type="spellStart"/>
      <w:r w:rsidRPr="009C7D36">
        <w:t>risiko</w:t>
      </w:r>
      <w:proofErr w:type="spellEnd"/>
      <w:r w:rsidRPr="009C7D36">
        <w:t xml:space="preserve"> </w:t>
      </w:r>
      <w:proofErr w:type="spellStart"/>
      <w:r w:rsidRPr="009C7D36">
        <w:t>utama</w:t>
      </w:r>
      <w:proofErr w:type="spellEnd"/>
      <w:r w:rsidRPr="009C7D36">
        <w:t xml:space="preserve"> </w:t>
      </w:r>
      <w:proofErr w:type="spellStart"/>
      <w:r w:rsidRPr="009C7D36">
        <w:t>penyebaran</w:t>
      </w:r>
      <w:proofErr w:type="spellEnd"/>
      <w:r w:rsidRPr="009C7D36">
        <w:t xml:space="preserve"> </w:t>
      </w:r>
      <w:proofErr w:type="spellStart"/>
      <w:r w:rsidRPr="009C7D36">
        <w:t>penyakit</w:t>
      </w:r>
      <w:proofErr w:type="spellEnd"/>
      <w:r w:rsidRPr="009C7D36">
        <w:t xml:space="preserve"> AI di </w:t>
      </w:r>
      <w:proofErr w:type="spellStart"/>
      <w:r w:rsidRPr="009C7D36">
        <w:t>Kabupaten</w:t>
      </w:r>
      <w:proofErr w:type="spellEnd"/>
      <w:r w:rsidRPr="009C7D36">
        <w:t xml:space="preserve"> </w:t>
      </w:r>
      <w:r>
        <w:t xml:space="preserve">Tanah Datar </w:t>
      </w:r>
      <w:proofErr w:type="spellStart"/>
      <w:r>
        <w:t>a</w:t>
      </w:r>
      <w:r w:rsidRPr="009C7D36">
        <w:t>ntara</w:t>
      </w:r>
      <w:proofErr w:type="spellEnd"/>
      <w:r w:rsidRPr="009C7D36">
        <w:t xml:space="preserve"> lain:</w:t>
      </w:r>
    </w:p>
    <w:p w14:paraId="404367EA" w14:textId="667BB38E" w:rsidR="00254EB0" w:rsidRDefault="009C7D36" w:rsidP="00254EB0">
      <w:pPr>
        <w:pStyle w:val="ListParagraph"/>
        <w:numPr>
          <w:ilvl w:val="0"/>
          <w:numId w:val="9"/>
        </w:numPr>
        <w:spacing w:line="360" w:lineRule="auto"/>
      </w:pPr>
      <w:proofErr w:type="spellStart"/>
      <w:r>
        <w:t>Kepadatan</w:t>
      </w:r>
      <w:proofErr w:type="spellEnd"/>
      <w:r>
        <w:t xml:space="preserve"> </w:t>
      </w:r>
      <w:proofErr w:type="spellStart"/>
      <w:r w:rsidRPr="009C7D36">
        <w:t>populasi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domestik</w:t>
      </w:r>
      <w:proofErr w:type="spellEnd"/>
      <w:r w:rsidRPr="009C7D36">
        <w:t xml:space="preserve"> di </w:t>
      </w:r>
      <w:proofErr w:type="spellStart"/>
      <w:r w:rsidRPr="009C7D36">
        <w:t>beberapa</w:t>
      </w:r>
      <w:proofErr w:type="spellEnd"/>
      <w:r w:rsidRPr="009C7D36">
        <w:t xml:space="preserve"> </w:t>
      </w:r>
      <w:proofErr w:type="spellStart"/>
      <w:r w:rsidRPr="009C7D36">
        <w:t>kecamatan</w:t>
      </w:r>
      <w:proofErr w:type="spellEnd"/>
      <w:r w:rsidRPr="009C7D36">
        <w:t xml:space="preserve"> </w:t>
      </w:r>
      <w:proofErr w:type="spellStart"/>
      <w:r w:rsidRPr="009C7D36">
        <w:t>seperti</w:t>
      </w:r>
      <w:proofErr w:type="spellEnd"/>
      <w:r>
        <w:t xml:space="preserve"> </w:t>
      </w:r>
      <w:proofErr w:type="spellStart"/>
      <w:r w:rsidRPr="009C7D36">
        <w:t>Langowan</w:t>
      </w:r>
      <w:proofErr w:type="spellEnd"/>
      <w:r w:rsidRPr="009C7D36">
        <w:t xml:space="preserve">, Kakas, dan Eris, </w:t>
      </w:r>
      <w:proofErr w:type="spellStart"/>
      <w:r w:rsidRPr="009C7D36">
        <w:t>dengan</w:t>
      </w:r>
      <w:proofErr w:type="spellEnd"/>
      <w:r w:rsidRPr="009C7D36">
        <w:t xml:space="preserve"> </w:t>
      </w:r>
      <w:proofErr w:type="spellStart"/>
      <w:r w:rsidRPr="009C7D36">
        <w:t>pola</w:t>
      </w:r>
      <w:proofErr w:type="spellEnd"/>
      <w:r w:rsidRPr="009C7D36">
        <w:t xml:space="preserve"> </w:t>
      </w:r>
      <w:proofErr w:type="spellStart"/>
      <w:r w:rsidRPr="009C7D36">
        <w:t>pemeliharaan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yang </w:t>
      </w:r>
      <w:proofErr w:type="spellStart"/>
      <w:r w:rsidRPr="009C7D36">
        <w:t>masih</w:t>
      </w:r>
      <w:proofErr w:type="spellEnd"/>
      <w:r>
        <w:t xml:space="preserve"> </w:t>
      </w:r>
      <w:proofErr w:type="spellStart"/>
      <w:r w:rsidRPr="009C7D36">
        <w:t>dilakukan</w:t>
      </w:r>
      <w:proofErr w:type="spellEnd"/>
      <w:r w:rsidRPr="009C7D36">
        <w:t xml:space="preserve"> </w:t>
      </w:r>
      <w:proofErr w:type="spellStart"/>
      <w:r w:rsidRPr="009C7D36">
        <w:t>secara</w:t>
      </w:r>
      <w:proofErr w:type="spellEnd"/>
      <w:r w:rsidRPr="009C7D36">
        <w:t xml:space="preserve"> </w:t>
      </w:r>
      <w:proofErr w:type="spellStart"/>
      <w:r w:rsidRPr="009C7D36">
        <w:t>tradisional</w:t>
      </w:r>
      <w:proofErr w:type="spellEnd"/>
      <w:r w:rsidRPr="009C7D36">
        <w:t xml:space="preserve"> dan </w:t>
      </w:r>
      <w:proofErr w:type="spellStart"/>
      <w:r w:rsidRPr="009C7D36">
        <w:t>terbuka</w:t>
      </w:r>
      <w:proofErr w:type="spellEnd"/>
    </w:p>
    <w:p w14:paraId="29BE1234" w14:textId="4EA6577D" w:rsidR="00254EB0" w:rsidRPr="009C7D36" w:rsidRDefault="00254EB0" w:rsidP="00254EB0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009C7D36">
        <w:t>Mobilitas</w:t>
      </w:r>
      <w:proofErr w:type="spellEnd"/>
      <w:r w:rsidRPr="009C7D36">
        <w:t xml:space="preserve"> dan </w:t>
      </w:r>
      <w:proofErr w:type="spellStart"/>
      <w:r w:rsidRPr="009C7D36">
        <w:t>perdagangan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hidup</w:t>
      </w:r>
      <w:proofErr w:type="spellEnd"/>
      <w:r w:rsidRPr="009C7D36">
        <w:t xml:space="preserve"> </w:t>
      </w:r>
      <w:proofErr w:type="spellStart"/>
      <w:r w:rsidRPr="009C7D36">
        <w:t>antar</w:t>
      </w:r>
      <w:proofErr w:type="spellEnd"/>
      <w:r w:rsidRPr="009C7D36">
        <w:t xml:space="preserve"> </w:t>
      </w:r>
      <w:proofErr w:type="spellStart"/>
      <w:r w:rsidRPr="009C7D36">
        <w:t>kecamatan</w:t>
      </w:r>
      <w:proofErr w:type="spellEnd"/>
      <w:r w:rsidRPr="009C7D36">
        <w:t xml:space="preserve"> dan </w:t>
      </w:r>
      <w:proofErr w:type="spellStart"/>
      <w:r w:rsidRPr="009C7D36">
        <w:t>kabupaten</w:t>
      </w:r>
      <w:proofErr w:type="spellEnd"/>
      <w:r w:rsidRPr="009C7D36">
        <w:t>,</w:t>
      </w:r>
      <w:r>
        <w:t xml:space="preserve"> </w:t>
      </w:r>
      <w:proofErr w:type="spellStart"/>
      <w:r w:rsidRPr="009C7D36">
        <w:t>termasuk</w:t>
      </w:r>
      <w:proofErr w:type="spellEnd"/>
      <w:r>
        <w:t xml:space="preserve"> </w:t>
      </w:r>
      <w:proofErr w:type="spellStart"/>
      <w:r w:rsidRPr="009C7D36">
        <w:t>masuknya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dari</w:t>
      </w:r>
      <w:proofErr w:type="spellEnd"/>
      <w:r w:rsidRPr="009C7D36">
        <w:t xml:space="preserve"> </w:t>
      </w:r>
      <w:proofErr w:type="spellStart"/>
      <w:r w:rsidRPr="009C7D36">
        <w:t>luar</w:t>
      </w:r>
      <w:proofErr w:type="spellEnd"/>
      <w:r w:rsidRPr="009C7D36">
        <w:t xml:space="preserve"> </w:t>
      </w:r>
      <w:proofErr w:type="spellStart"/>
      <w:r w:rsidRPr="009C7D36">
        <w:t>daerah</w:t>
      </w:r>
      <w:proofErr w:type="spellEnd"/>
      <w:r w:rsidRPr="009C7D36">
        <w:t xml:space="preserve"> </w:t>
      </w:r>
      <w:proofErr w:type="spellStart"/>
      <w:r w:rsidRPr="009C7D36">
        <w:t>tanpa</w:t>
      </w:r>
      <w:proofErr w:type="spellEnd"/>
      <w:r w:rsidRPr="009C7D36">
        <w:t xml:space="preserve"> </w:t>
      </w:r>
      <w:proofErr w:type="spellStart"/>
      <w:r w:rsidRPr="009C7D36">
        <w:t>pengawasan</w:t>
      </w:r>
      <w:proofErr w:type="spellEnd"/>
      <w:r w:rsidRPr="009C7D36">
        <w:t xml:space="preserve"> </w:t>
      </w:r>
      <w:proofErr w:type="spellStart"/>
      <w:r w:rsidRPr="009C7D36">
        <w:t>karantina</w:t>
      </w:r>
      <w:proofErr w:type="spellEnd"/>
      <w:r>
        <w:t xml:space="preserve"> </w:t>
      </w:r>
      <w:proofErr w:type="spellStart"/>
      <w:r w:rsidRPr="009C7D36">
        <w:t>hewan</w:t>
      </w:r>
      <w:proofErr w:type="spellEnd"/>
      <w:r w:rsidRPr="009C7D36">
        <w:t xml:space="preserve"> yang </w:t>
      </w:r>
      <w:proofErr w:type="spellStart"/>
      <w:r w:rsidRPr="009C7D36">
        <w:t>ketat</w:t>
      </w:r>
      <w:proofErr w:type="spellEnd"/>
      <w:r w:rsidRPr="009C7D36">
        <w:t>.</w:t>
      </w:r>
    </w:p>
    <w:p w14:paraId="20A70C08" w14:textId="391BA2D3" w:rsidR="00254EB0" w:rsidRPr="009C7D36" w:rsidRDefault="00254EB0" w:rsidP="00254EB0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009C7D36">
        <w:t>Kebiasaan</w:t>
      </w:r>
      <w:proofErr w:type="spellEnd"/>
      <w:r w:rsidRPr="009C7D36">
        <w:t xml:space="preserve"> </w:t>
      </w:r>
      <w:proofErr w:type="spellStart"/>
      <w:r w:rsidRPr="009C7D36">
        <w:t>masyarakat</w:t>
      </w:r>
      <w:proofErr w:type="spellEnd"/>
      <w:r w:rsidRPr="009C7D36">
        <w:t xml:space="preserve"> </w:t>
      </w:r>
      <w:proofErr w:type="spellStart"/>
      <w:r w:rsidRPr="009C7D36">
        <w:t>dalam</w:t>
      </w:r>
      <w:proofErr w:type="spellEnd"/>
      <w:r w:rsidRPr="009C7D36">
        <w:t xml:space="preserve"> </w:t>
      </w:r>
      <w:proofErr w:type="spellStart"/>
      <w:r w:rsidRPr="009C7D36">
        <w:t>memelihara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di </w:t>
      </w:r>
      <w:proofErr w:type="spellStart"/>
      <w:r w:rsidRPr="009C7D36">
        <w:t>sekitar</w:t>
      </w:r>
      <w:proofErr w:type="spellEnd"/>
      <w:r w:rsidRPr="009C7D36">
        <w:t xml:space="preserve"> </w:t>
      </w:r>
      <w:proofErr w:type="spellStart"/>
      <w:r w:rsidRPr="009C7D36">
        <w:t>permukiman</w:t>
      </w:r>
      <w:proofErr w:type="spellEnd"/>
      <w:r w:rsidRPr="009C7D36">
        <w:t>,</w:t>
      </w:r>
      <w:r>
        <w:t xml:space="preserve"> </w:t>
      </w:r>
      <w:proofErr w:type="spellStart"/>
      <w:r w:rsidRPr="009C7D36">
        <w:t>bahkan</w:t>
      </w:r>
      <w:proofErr w:type="spellEnd"/>
      <w:r w:rsidRPr="009C7D36">
        <w:t xml:space="preserve"> di </w:t>
      </w:r>
      <w:proofErr w:type="spellStart"/>
      <w:r w:rsidRPr="009C7D36">
        <w:t>dalam</w:t>
      </w:r>
      <w:proofErr w:type="spellEnd"/>
      <w:r w:rsidRPr="009C7D36">
        <w:t xml:space="preserve"> </w:t>
      </w:r>
      <w:proofErr w:type="spellStart"/>
      <w:r w:rsidRPr="009C7D36">
        <w:t>rumah</w:t>
      </w:r>
      <w:proofErr w:type="spellEnd"/>
      <w:r w:rsidRPr="009C7D36">
        <w:t xml:space="preserve">, yang </w:t>
      </w:r>
      <w:proofErr w:type="spellStart"/>
      <w:r w:rsidRPr="009C7D36">
        <w:t>meningkatkan</w:t>
      </w:r>
      <w:proofErr w:type="spellEnd"/>
      <w:r w:rsidRPr="009C7D36">
        <w:t xml:space="preserve"> </w:t>
      </w:r>
      <w:proofErr w:type="spellStart"/>
      <w:r w:rsidRPr="009C7D36">
        <w:t>risiko</w:t>
      </w:r>
      <w:proofErr w:type="spellEnd"/>
      <w:r w:rsidRPr="009C7D36">
        <w:t xml:space="preserve"> </w:t>
      </w:r>
      <w:proofErr w:type="spellStart"/>
      <w:r w:rsidRPr="009C7D36">
        <w:t>penularan</w:t>
      </w:r>
      <w:proofErr w:type="spellEnd"/>
      <w:r w:rsidRPr="009C7D36">
        <w:t xml:space="preserve"> </w:t>
      </w:r>
      <w:proofErr w:type="spellStart"/>
      <w:r w:rsidRPr="009C7D36">
        <w:t>langsung</w:t>
      </w:r>
      <w:proofErr w:type="spellEnd"/>
      <w:r w:rsidRPr="009C7D36">
        <w:t xml:space="preserve"> </w:t>
      </w:r>
      <w:proofErr w:type="spellStart"/>
      <w:r w:rsidRPr="009C7D36">
        <w:t>dari</w:t>
      </w:r>
      <w:proofErr w:type="spellEnd"/>
      <w:r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ke</w:t>
      </w:r>
      <w:proofErr w:type="spellEnd"/>
      <w:r w:rsidRPr="009C7D36">
        <w:t xml:space="preserve"> </w:t>
      </w:r>
      <w:proofErr w:type="spellStart"/>
      <w:r w:rsidRPr="009C7D36">
        <w:t>manusia</w:t>
      </w:r>
      <w:proofErr w:type="spellEnd"/>
      <w:r w:rsidRPr="009C7D36">
        <w:t>.</w:t>
      </w:r>
    </w:p>
    <w:p w14:paraId="6036F8B0" w14:textId="510E1CE0" w:rsidR="00254EB0" w:rsidRPr="009C7D36" w:rsidRDefault="00254EB0" w:rsidP="00254EB0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009C7D36">
        <w:t>Kurangnya</w:t>
      </w:r>
      <w:proofErr w:type="spellEnd"/>
      <w:r w:rsidRPr="009C7D36">
        <w:t xml:space="preserve"> </w:t>
      </w:r>
      <w:proofErr w:type="spellStart"/>
      <w:r w:rsidRPr="009C7D36">
        <w:t>pengetahuan</w:t>
      </w:r>
      <w:proofErr w:type="spellEnd"/>
      <w:r w:rsidRPr="009C7D36">
        <w:t xml:space="preserve"> </w:t>
      </w:r>
      <w:proofErr w:type="spellStart"/>
      <w:r w:rsidRPr="009C7D36">
        <w:t>masyarakat</w:t>
      </w:r>
      <w:proofErr w:type="spellEnd"/>
      <w:r w:rsidRPr="009C7D36">
        <w:t xml:space="preserve"> </w:t>
      </w:r>
      <w:proofErr w:type="spellStart"/>
      <w:r w:rsidRPr="009C7D36">
        <w:t>tentang</w:t>
      </w:r>
      <w:proofErr w:type="spellEnd"/>
      <w:r w:rsidRPr="009C7D36">
        <w:t xml:space="preserve"> </w:t>
      </w:r>
      <w:proofErr w:type="spellStart"/>
      <w:r w:rsidRPr="009C7D36">
        <w:t>penyakit</w:t>
      </w:r>
      <w:proofErr w:type="spellEnd"/>
      <w:r w:rsidRPr="009C7D36">
        <w:t xml:space="preserve"> </w:t>
      </w:r>
      <w:proofErr w:type="spellStart"/>
      <w:r w:rsidRPr="009C7D36">
        <w:t>zoonotik</w:t>
      </w:r>
      <w:proofErr w:type="spellEnd"/>
      <w:r w:rsidRPr="009C7D36">
        <w:t xml:space="preserve">, </w:t>
      </w:r>
      <w:proofErr w:type="spellStart"/>
      <w:r w:rsidRPr="009C7D36">
        <w:t>termasuk</w:t>
      </w:r>
      <w:proofErr w:type="spellEnd"/>
      <w:r>
        <w:t xml:space="preserve"> </w:t>
      </w:r>
      <w:proofErr w:type="spellStart"/>
      <w:r w:rsidRPr="009C7D36">
        <w:t>cara</w:t>
      </w:r>
      <w:proofErr w:type="spellEnd"/>
      <w:r w:rsidRPr="009C7D36">
        <w:t xml:space="preserve"> </w:t>
      </w:r>
      <w:proofErr w:type="spellStart"/>
      <w:r w:rsidRPr="009C7D36">
        <w:t>penularan</w:t>
      </w:r>
      <w:proofErr w:type="spellEnd"/>
      <w:r w:rsidRPr="009C7D36">
        <w:t xml:space="preserve"> dan </w:t>
      </w:r>
      <w:proofErr w:type="spellStart"/>
      <w:r w:rsidRPr="009C7D36">
        <w:t>pencegahan</w:t>
      </w:r>
      <w:proofErr w:type="spellEnd"/>
      <w:r w:rsidRPr="009C7D36">
        <w:t xml:space="preserve"> Avian Influenza.</w:t>
      </w:r>
    </w:p>
    <w:p w14:paraId="283FB7D2" w14:textId="2E81A678" w:rsidR="00254EB0" w:rsidRPr="009C7D36" w:rsidRDefault="00254EB0" w:rsidP="00254EB0">
      <w:pPr>
        <w:pStyle w:val="ListParagraph"/>
        <w:numPr>
          <w:ilvl w:val="0"/>
          <w:numId w:val="9"/>
        </w:numPr>
        <w:spacing w:line="360" w:lineRule="auto"/>
      </w:pPr>
      <w:proofErr w:type="spellStart"/>
      <w:r w:rsidRPr="009C7D36">
        <w:t>Terbatasnya</w:t>
      </w:r>
      <w:proofErr w:type="spellEnd"/>
      <w:r w:rsidRPr="009C7D36">
        <w:t xml:space="preserve"> </w:t>
      </w:r>
      <w:proofErr w:type="spellStart"/>
      <w:r w:rsidRPr="009C7D36">
        <w:t>sumber</w:t>
      </w:r>
      <w:proofErr w:type="spellEnd"/>
      <w:r w:rsidRPr="009C7D36">
        <w:t xml:space="preserve"> </w:t>
      </w:r>
      <w:proofErr w:type="spellStart"/>
      <w:r w:rsidRPr="009C7D36">
        <w:t>daya</w:t>
      </w:r>
      <w:proofErr w:type="spellEnd"/>
      <w:r w:rsidRPr="009C7D36">
        <w:t xml:space="preserve"> </w:t>
      </w:r>
      <w:proofErr w:type="spellStart"/>
      <w:r w:rsidRPr="009C7D36">
        <w:t>untuk</w:t>
      </w:r>
      <w:proofErr w:type="spellEnd"/>
      <w:r w:rsidRPr="009C7D36">
        <w:t xml:space="preserve"> </w:t>
      </w:r>
      <w:proofErr w:type="spellStart"/>
      <w:r w:rsidRPr="009C7D36">
        <w:t>deteksi</w:t>
      </w:r>
      <w:proofErr w:type="spellEnd"/>
      <w:r w:rsidRPr="009C7D36">
        <w:t xml:space="preserve"> </w:t>
      </w:r>
      <w:proofErr w:type="spellStart"/>
      <w:r w:rsidRPr="009C7D36">
        <w:t>dini</w:t>
      </w:r>
      <w:proofErr w:type="spellEnd"/>
      <w:r w:rsidRPr="009C7D36">
        <w:t xml:space="preserve"> dan </w:t>
      </w:r>
      <w:proofErr w:type="spellStart"/>
      <w:r w:rsidRPr="009C7D36">
        <w:t>respons</w:t>
      </w:r>
      <w:proofErr w:type="spellEnd"/>
      <w:r w:rsidRPr="009C7D36">
        <w:t xml:space="preserve"> </w:t>
      </w:r>
      <w:proofErr w:type="spellStart"/>
      <w:r w:rsidRPr="009C7D36">
        <w:t>cepat</w:t>
      </w:r>
      <w:proofErr w:type="spellEnd"/>
      <w:r w:rsidRPr="009C7D36">
        <w:t xml:space="preserve"> di </w:t>
      </w:r>
      <w:r>
        <w:t xml:space="preserve">Tingkat </w:t>
      </w:r>
      <w:proofErr w:type="spellStart"/>
      <w:r w:rsidRPr="009C7D36">
        <w:t>kecamatan</w:t>
      </w:r>
      <w:proofErr w:type="spellEnd"/>
      <w:r w:rsidRPr="009C7D36">
        <w:t xml:space="preserve"> dan </w:t>
      </w:r>
      <w:proofErr w:type="spellStart"/>
      <w:r w:rsidRPr="009C7D36">
        <w:t>desa</w:t>
      </w:r>
      <w:proofErr w:type="spellEnd"/>
      <w:r w:rsidRPr="009C7D36">
        <w:t xml:space="preserve"> </w:t>
      </w:r>
      <w:proofErr w:type="spellStart"/>
      <w:r w:rsidRPr="009C7D36">
        <w:t>terhadap</w:t>
      </w:r>
      <w:proofErr w:type="spellEnd"/>
      <w:r w:rsidRPr="009C7D36">
        <w:t xml:space="preserve"> </w:t>
      </w:r>
      <w:proofErr w:type="spellStart"/>
      <w:r w:rsidRPr="009C7D36">
        <w:t>kejadian</w:t>
      </w:r>
      <w:proofErr w:type="spellEnd"/>
      <w:r w:rsidRPr="009C7D36">
        <w:t xml:space="preserve"> </w:t>
      </w:r>
      <w:proofErr w:type="spellStart"/>
      <w:r w:rsidRPr="009C7D36">
        <w:t>luar</w:t>
      </w:r>
      <w:proofErr w:type="spellEnd"/>
      <w:r w:rsidRPr="009C7D36">
        <w:t xml:space="preserve"> </w:t>
      </w:r>
      <w:proofErr w:type="spellStart"/>
      <w:r w:rsidRPr="009C7D36">
        <w:t>biasa</w:t>
      </w:r>
      <w:proofErr w:type="spellEnd"/>
      <w:r w:rsidRPr="009C7D36">
        <w:t xml:space="preserve"> (KLB) pada </w:t>
      </w:r>
      <w:proofErr w:type="spellStart"/>
      <w:r w:rsidRPr="009C7D36">
        <w:t>unggas</w:t>
      </w:r>
      <w:proofErr w:type="spellEnd"/>
      <w:r w:rsidRPr="009C7D36">
        <w:t>.</w:t>
      </w:r>
    </w:p>
    <w:p w14:paraId="38A7C936" w14:textId="77777777" w:rsidR="00254EB0" w:rsidRPr="009C7D36" w:rsidRDefault="00254EB0" w:rsidP="00254EB0">
      <w:pPr>
        <w:pStyle w:val="ListParagraph"/>
        <w:numPr>
          <w:ilvl w:val="0"/>
          <w:numId w:val="9"/>
        </w:numPr>
        <w:spacing w:line="360" w:lineRule="auto"/>
      </w:pPr>
      <w:r w:rsidRPr="009C7D36">
        <w:t xml:space="preserve">Adanya </w:t>
      </w:r>
      <w:proofErr w:type="spellStart"/>
      <w:r w:rsidRPr="009C7D36">
        <w:t>ekosistem</w:t>
      </w:r>
      <w:proofErr w:type="spellEnd"/>
      <w:r w:rsidRPr="009C7D36">
        <w:t xml:space="preserve"> </w:t>
      </w:r>
      <w:proofErr w:type="spellStart"/>
      <w:r w:rsidRPr="009C7D36">
        <w:t>perairan</w:t>
      </w:r>
      <w:proofErr w:type="spellEnd"/>
      <w:r w:rsidRPr="009C7D36">
        <w:t xml:space="preserve"> </w:t>
      </w:r>
      <w:proofErr w:type="spellStart"/>
      <w:r w:rsidRPr="009C7D36">
        <w:t>seperti</w:t>
      </w:r>
      <w:proofErr w:type="spellEnd"/>
      <w:r w:rsidRPr="009C7D36">
        <w:t xml:space="preserve"> Danau </w:t>
      </w:r>
      <w:proofErr w:type="spellStart"/>
      <w:r w:rsidRPr="009C7D36">
        <w:t>Tondano</w:t>
      </w:r>
      <w:proofErr w:type="spellEnd"/>
      <w:r w:rsidRPr="009C7D36">
        <w:t xml:space="preserve"> dan </w:t>
      </w:r>
      <w:proofErr w:type="spellStart"/>
      <w:r w:rsidRPr="009C7D36">
        <w:t>rawa-rawa</w:t>
      </w:r>
      <w:proofErr w:type="spellEnd"/>
      <w:r w:rsidRPr="009C7D36">
        <w:t>, yang</w:t>
      </w:r>
    </w:p>
    <w:p w14:paraId="17DEF14A" w14:textId="77777777" w:rsidR="00254EB0" w:rsidRPr="009C7D36" w:rsidRDefault="00254EB0" w:rsidP="00254EB0">
      <w:pPr>
        <w:pStyle w:val="ListParagraph"/>
        <w:spacing w:line="360" w:lineRule="auto"/>
        <w:ind w:left="1080"/>
      </w:pPr>
      <w:proofErr w:type="spellStart"/>
      <w:r w:rsidRPr="009C7D36">
        <w:t>menjadi</w:t>
      </w:r>
      <w:proofErr w:type="spellEnd"/>
      <w:r w:rsidRPr="009C7D36">
        <w:t xml:space="preserve"> habitat </w:t>
      </w:r>
      <w:proofErr w:type="spellStart"/>
      <w:r w:rsidRPr="009C7D36">
        <w:t>burung</w:t>
      </w:r>
      <w:proofErr w:type="spellEnd"/>
      <w:r w:rsidRPr="009C7D36">
        <w:t xml:space="preserve"> liar </w:t>
      </w:r>
      <w:proofErr w:type="spellStart"/>
      <w:r w:rsidRPr="009C7D36">
        <w:t>migran</w:t>
      </w:r>
      <w:proofErr w:type="spellEnd"/>
      <w:r w:rsidRPr="009C7D36">
        <w:t xml:space="preserve">, yang </w:t>
      </w:r>
      <w:proofErr w:type="spellStart"/>
      <w:r w:rsidRPr="009C7D36">
        <w:t>berpotensi</w:t>
      </w:r>
      <w:proofErr w:type="spellEnd"/>
      <w:r w:rsidRPr="009C7D36">
        <w:t xml:space="preserve"> </w:t>
      </w:r>
      <w:proofErr w:type="spellStart"/>
      <w:r w:rsidRPr="009C7D36">
        <w:t>menjadi</w:t>
      </w:r>
      <w:proofErr w:type="spellEnd"/>
      <w:r w:rsidRPr="009C7D36">
        <w:t xml:space="preserve"> </w:t>
      </w:r>
      <w:proofErr w:type="spellStart"/>
      <w:r w:rsidRPr="009C7D36">
        <w:t>pembawa</w:t>
      </w:r>
      <w:proofErr w:type="spellEnd"/>
      <w:r w:rsidRPr="009C7D36">
        <w:t xml:space="preserve"> virus AI.</w:t>
      </w:r>
    </w:p>
    <w:p w14:paraId="7F8BE876" w14:textId="43F8BE42" w:rsidR="00254EB0" w:rsidRPr="009C7D36" w:rsidRDefault="00254EB0" w:rsidP="00254EB0">
      <w:pPr>
        <w:pStyle w:val="ListParagraph"/>
        <w:ind w:left="1080"/>
      </w:pPr>
    </w:p>
    <w:p w14:paraId="7A4700FB" w14:textId="555FA5EF" w:rsidR="009C7D36" w:rsidRDefault="009C7D36" w:rsidP="00254EB0">
      <w:pPr>
        <w:spacing w:line="360" w:lineRule="auto"/>
        <w:ind w:left="270" w:firstLine="720"/>
        <w:jc w:val="both"/>
        <w:rPr>
          <w:b/>
          <w:bCs/>
        </w:rPr>
      </w:pPr>
      <w:proofErr w:type="spellStart"/>
      <w:r w:rsidRPr="009C7D36">
        <w:t>Meskipun</w:t>
      </w:r>
      <w:proofErr w:type="spellEnd"/>
      <w:r w:rsidRPr="009C7D36">
        <w:t xml:space="preserve"> </w:t>
      </w:r>
      <w:proofErr w:type="spellStart"/>
      <w:r w:rsidRPr="009C7D36">
        <w:t>hingga</w:t>
      </w:r>
      <w:proofErr w:type="spellEnd"/>
      <w:r w:rsidRPr="009C7D36">
        <w:t xml:space="preserve"> </w:t>
      </w:r>
      <w:proofErr w:type="spellStart"/>
      <w:r w:rsidRPr="009C7D36">
        <w:t>saat</w:t>
      </w:r>
      <w:proofErr w:type="spellEnd"/>
      <w:r w:rsidRPr="009C7D36">
        <w:t xml:space="preserve"> </w:t>
      </w:r>
      <w:proofErr w:type="spellStart"/>
      <w:r w:rsidRPr="009C7D36">
        <w:t>ini</w:t>
      </w:r>
      <w:proofErr w:type="spellEnd"/>
      <w:r w:rsidRPr="009C7D36">
        <w:t xml:space="preserve"> </w:t>
      </w:r>
      <w:proofErr w:type="spellStart"/>
      <w:r w:rsidRPr="009C7D36">
        <w:t>belum</w:t>
      </w:r>
      <w:proofErr w:type="spellEnd"/>
      <w:r w:rsidRPr="009C7D36">
        <w:t xml:space="preserve"> </w:t>
      </w:r>
      <w:proofErr w:type="spellStart"/>
      <w:r w:rsidRPr="009C7D36">
        <w:t>terdapat</w:t>
      </w:r>
      <w:proofErr w:type="spellEnd"/>
      <w:r w:rsidRPr="009C7D36">
        <w:t xml:space="preserve"> </w:t>
      </w:r>
      <w:proofErr w:type="spellStart"/>
      <w:r w:rsidRPr="009C7D36">
        <w:t>laporan</w:t>
      </w:r>
      <w:proofErr w:type="spellEnd"/>
      <w:r w:rsidRPr="009C7D36">
        <w:t xml:space="preserve"> KLB Avian Influenza pada</w:t>
      </w:r>
      <w:r w:rsidR="00254EB0">
        <w:t xml:space="preserve"> </w:t>
      </w:r>
      <w:proofErr w:type="spellStart"/>
      <w:r w:rsidRPr="009C7D36">
        <w:t>manusia</w:t>
      </w:r>
      <w:proofErr w:type="spellEnd"/>
      <w:r w:rsidRPr="009C7D36">
        <w:t xml:space="preserve"> di </w:t>
      </w:r>
      <w:proofErr w:type="spellStart"/>
      <w:r w:rsidRPr="009C7D36">
        <w:t>Kabupaten</w:t>
      </w:r>
      <w:proofErr w:type="spellEnd"/>
      <w:r w:rsidRPr="009C7D36">
        <w:t xml:space="preserve"> </w:t>
      </w:r>
      <w:r w:rsidR="00E72ABD">
        <w:t>Tanah Datar</w:t>
      </w:r>
      <w:r w:rsidRPr="009C7D36">
        <w:t xml:space="preserve">, </w:t>
      </w:r>
      <w:proofErr w:type="spellStart"/>
      <w:r w:rsidRPr="009C7D36">
        <w:t>kejadian-kejadian</w:t>
      </w:r>
      <w:proofErr w:type="spellEnd"/>
      <w:r w:rsidRPr="009C7D36">
        <w:t xml:space="preserve"> </w:t>
      </w:r>
      <w:proofErr w:type="spellStart"/>
      <w:r w:rsidRPr="009C7D36">
        <w:t>kematian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 xml:space="preserve"> </w:t>
      </w:r>
      <w:proofErr w:type="spellStart"/>
      <w:r w:rsidRPr="009C7D36">
        <w:t>mendadak</w:t>
      </w:r>
      <w:proofErr w:type="spellEnd"/>
      <w:r w:rsidR="00254EB0">
        <w:t xml:space="preserve"> </w:t>
      </w:r>
      <w:proofErr w:type="spellStart"/>
      <w:r w:rsidRPr="009C7D36">
        <w:t>secara</w:t>
      </w:r>
      <w:proofErr w:type="spellEnd"/>
      <w:r w:rsidRPr="009C7D36">
        <w:t xml:space="preserve"> </w:t>
      </w:r>
      <w:proofErr w:type="spellStart"/>
      <w:r w:rsidRPr="009C7D36">
        <w:t>sporadis</w:t>
      </w:r>
      <w:proofErr w:type="spellEnd"/>
      <w:r w:rsidRPr="009C7D36">
        <w:t xml:space="preserve"> </w:t>
      </w:r>
      <w:proofErr w:type="spellStart"/>
      <w:r w:rsidR="00E72ABD">
        <w:t>kadang</w:t>
      </w:r>
      <w:proofErr w:type="spellEnd"/>
      <w:r w:rsidR="00E72ABD">
        <w:t xml:space="preserve"> </w:t>
      </w:r>
      <w:proofErr w:type="spellStart"/>
      <w:r w:rsidR="00E72ABD">
        <w:t>tetap</w:t>
      </w:r>
      <w:proofErr w:type="spellEnd"/>
      <w:r w:rsidR="00E72ABD">
        <w:t xml:space="preserve"> </w:t>
      </w:r>
      <w:proofErr w:type="spellStart"/>
      <w:r w:rsidRPr="009C7D36">
        <w:t>terjadi</w:t>
      </w:r>
      <w:proofErr w:type="spellEnd"/>
      <w:r w:rsidRPr="009C7D36">
        <w:t xml:space="preserve"> dan </w:t>
      </w:r>
      <w:proofErr w:type="spellStart"/>
      <w:r w:rsidRPr="009C7D36">
        <w:t>memerlukan</w:t>
      </w:r>
      <w:proofErr w:type="spellEnd"/>
      <w:r w:rsidRPr="009C7D36">
        <w:t xml:space="preserve"> </w:t>
      </w:r>
      <w:proofErr w:type="spellStart"/>
      <w:r w:rsidRPr="009C7D36">
        <w:t>kewaspadaan</w:t>
      </w:r>
      <w:proofErr w:type="spellEnd"/>
      <w:r w:rsidRPr="009C7D36">
        <w:t xml:space="preserve"> </w:t>
      </w:r>
      <w:proofErr w:type="spellStart"/>
      <w:r w:rsidRPr="009C7D36">
        <w:t>tinggi</w:t>
      </w:r>
      <w:proofErr w:type="spellEnd"/>
      <w:r w:rsidRPr="009C7D36">
        <w:t xml:space="preserve">. </w:t>
      </w:r>
      <w:proofErr w:type="spellStart"/>
      <w:r w:rsidRPr="009C7D36">
        <w:t>Potensi</w:t>
      </w:r>
      <w:proofErr w:type="spellEnd"/>
      <w:r w:rsidRPr="009C7D36">
        <w:t xml:space="preserve"> </w:t>
      </w:r>
      <w:r w:rsidR="00254EB0">
        <w:t xml:space="preserve">mutase </w:t>
      </w:r>
      <w:r w:rsidRPr="009C7D36">
        <w:t xml:space="preserve">virus AI yang </w:t>
      </w:r>
      <w:proofErr w:type="spellStart"/>
      <w:r w:rsidRPr="009C7D36">
        <w:t>memungkinkan</w:t>
      </w:r>
      <w:proofErr w:type="spellEnd"/>
      <w:r w:rsidRPr="009C7D36">
        <w:t xml:space="preserve"> </w:t>
      </w:r>
      <w:proofErr w:type="spellStart"/>
      <w:r w:rsidRPr="009C7D36">
        <w:t>penularan</w:t>
      </w:r>
      <w:proofErr w:type="spellEnd"/>
      <w:r w:rsidRPr="009C7D36">
        <w:t xml:space="preserve"> </w:t>
      </w:r>
      <w:proofErr w:type="spellStart"/>
      <w:r w:rsidRPr="009C7D36">
        <w:t>antar</w:t>
      </w:r>
      <w:proofErr w:type="spellEnd"/>
      <w:r w:rsidR="00E72ABD">
        <w:t xml:space="preserve"> </w:t>
      </w:r>
      <w:proofErr w:type="spellStart"/>
      <w:r w:rsidRPr="009C7D36">
        <w:t>manusia</w:t>
      </w:r>
      <w:proofErr w:type="spellEnd"/>
      <w:r w:rsidRPr="009C7D36">
        <w:t xml:space="preserve"> juga </w:t>
      </w:r>
      <w:proofErr w:type="spellStart"/>
      <w:r w:rsidRPr="009C7D36">
        <w:t>menjadi</w:t>
      </w:r>
      <w:proofErr w:type="spellEnd"/>
      <w:r w:rsidRPr="009C7D36">
        <w:t xml:space="preserve"> </w:t>
      </w:r>
      <w:proofErr w:type="spellStart"/>
      <w:r w:rsidRPr="009C7D36">
        <w:t>ancaman</w:t>
      </w:r>
      <w:proofErr w:type="spellEnd"/>
      <w:r w:rsidRPr="009C7D36">
        <w:t xml:space="preserve"> </w:t>
      </w:r>
      <w:proofErr w:type="spellStart"/>
      <w:r w:rsidRPr="009C7D36">
        <w:t>serius</w:t>
      </w:r>
      <w:proofErr w:type="spellEnd"/>
      <w:r w:rsidR="00254EB0">
        <w:t xml:space="preserve"> </w:t>
      </w:r>
      <w:proofErr w:type="spellStart"/>
      <w:r w:rsidRPr="009C7D36">
        <w:t>terhadap</w:t>
      </w:r>
      <w:proofErr w:type="spellEnd"/>
      <w:r w:rsidRPr="009C7D36">
        <w:t xml:space="preserve"> </w:t>
      </w:r>
      <w:proofErr w:type="spellStart"/>
      <w:r w:rsidRPr="009C7D36">
        <w:t>kesehatan</w:t>
      </w:r>
      <w:proofErr w:type="spellEnd"/>
      <w:r w:rsidRPr="009C7D36">
        <w:t xml:space="preserve"> </w:t>
      </w:r>
      <w:proofErr w:type="spellStart"/>
      <w:r w:rsidRPr="009C7D36">
        <w:t>masyarakat</w:t>
      </w:r>
      <w:proofErr w:type="spellEnd"/>
      <w:r w:rsidRPr="009C7D36">
        <w:t>.</w:t>
      </w:r>
      <w:r w:rsidR="00254EB0">
        <w:t xml:space="preserve"> </w:t>
      </w:r>
      <w:proofErr w:type="spellStart"/>
      <w:r w:rsidRPr="009C7D36">
        <w:t>Pemerintah</w:t>
      </w:r>
      <w:proofErr w:type="spellEnd"/>
      <w:r w:rsidRPr="009C7D36">
        <w:t xml:space="preserve"> </w:t>
      </w:r>
      <w:proofErr w:type="spellStart"/>
      <w:r w:rsidRPr="009C7D36">
        <w:t>Kabupaten</w:t>
      </w:r>
      <w:proofErr w:type="spellEnd"/>
      <w:r w:rsidRPr="009C7D36">
        <w:t xml:space="preserve"> </w:t>
      </w:r>
      <w:r w:rsidR="00E72ABD">
        <w:t>Tanah Datar</w:t>
      </w:r>
      <w:r w:rsidRPr="009C7D36">
        <w:t xml:space="preserve"> </w:t>
      </w:r>
      <w:proofErr w:type="spellStart"/>
      <w:r w:rsidRPr="009C7D36">
        <w:t>melalui</w:t>
      </w:r>
      <w:proofErr w:type="spellEnd"/>
      <w:r w:rsidRPr="009C7D36">
        <w:t xml:space="preserve"> </w:t>
      </w:r>
      <w:proofErr w:type="spellStart"/>
      <w:r w:rsidRPr="009C7D36">
        <w:t>dinas</w:t>
      </w:r>
      <w:proofErr w:type="spellEnd"/>
      <w:r w:rsidRPr="009C7D36">
        <w:t xml:space="preserve"> </w:t>
      </w:r>
      <w:proofErr w:type="spellStart"/>
      <w:r w:rsidRPr="009C7D36">
        <w:t>terkait</w:t>
      </w:r>
      <w:proofErr w:type="spellEnd"/>
      <w:r w:rsidRPr="009C7D36">
        <w:t xml:space="preserve"> </w:t>
      </w:r>
      <w:proofErr w:type="spellStart"/>
      <w:r w:rsidRPr="009C7D36">
        <w:t>perlu</w:t>
      </w:r>
      <w:proofErr w:type="spellEnd"/>
      <w:r w:rsidRPr="009C7D36">
        <w:t xml:space="preserve"> </w:t>
      </w:r>
      <w:proofErr w:type="spellStart"/>
      <w:r w:rsidRPr="009C7D36">
        <w:t>terus</w:t>
      </w:r>
      <w:proofErr w:type="spellEnd"/>
      <w:r w:rsidRPr="009C7D36">
        <w:t xml:space="preserve"> </w:t>
      </w:r>
      <w:proofErr w:type="spellStart"/>
      <w:r w:rsidRPr="009C7D36">
        <w:t>memperkuat</w:t>
      </w:r>
      <w:proofErr w:type="spellEnd"/>
      <w:r w:rsidR="00254EB0">
        <w:t xml:space="preserve"> </w:t>
      </w:r>
      <w:proofErr w:type="spellStart"/>
      <w:r w:rsidRPr="009C7D36">
        <w:t>sistem</w:t>
      </w:r>
      <w:proofErr w:type="spellEnd"/>
      <w:r w:rsidRPr="009C7D36">
        <w:t xml:space="preserve"> </w:t>
      </w:r>
      <w:proofErr w:type="spellStart"/>
      <w:r w:rsidRPr="009C7D36">
        <w:t>surveilans</w:t>
      </w:r>
      <w:proofErr w:type="spellEnd"/>
      <w:r w:rsidRPr="009C7D36">
        <w:t xml:space="preserve"> </w:t>
      </w:r>
      <w:proofErr w:type="spellStart"/>
      <w:r w:rsidRPr="009C7D36">
        <w:t>penyakit</w:t>
      </w:r>
      <w:proofErr w:type="spellEnd"/>
      <w:r w:rsidRPr="009C7D36">
        <w:t xml:space="preserve"> zoonosis, </w:t>
      </w:r>
      <w:proofErr w:type="spellStart"/>
      <w:r w:rsidRPr="009C7D36">
        <w:t>memperketat</w:t>
      </w:r>
      <w:proofErr w:type="spellEnd"/>
      <w:r w:rsidRPr="009C7D36">
        <w:t xml:space="preserve"> </w:t>
      </w:r>
      <w:proofErr w:type="spellStart"/>
      <w:r w:rsidRPr="009C7D36">
        <w:t>pengawasan</w:t>
      </w:r>
      <w:proofErr w:type="spellEnd"/>
      <w:r w:rsidRPr="009C7D36">
        <w:t xml:space="preserve"> </w:t>
      </w:r>
      <w:proofErr w:type="spellStart"/>
      <w:r w:rsidRPr="009C7D36">
        <w:t>lalu</w:t>
      </w:r>
      <w:proofErr w:type="spellEnd"/>
      <w:r w:rsidRPr="009C7D36">
        <w:t xml:space="preserve"> </w:t>
      </w:r>
      <w:proofErr w:type="spellStart"/>
      <w:r w:rsidRPr="009C7D36">
        <w:t>lintas</w:t>
      </w:r>
      <w:proofErr w:type="spellEnd"/>
      <w:r w:rsidRPr="009C7D36">
        <w:t xml:space="preserve"> </w:t>
      </w:r>
      <w:proofErr w:type="spellStart"/>
      <w:r w:rsidRPr="009C7D36">
        <w:t>unggas</w:t>
      </w:r>
      <w:proofErr w:type="spellEnd"/>
      <w:r w:rsidRPr="009C7D36">
        <w:t>,</w:t>
      </w:r>
      <w:r w:rsidR="00254EB0">
        <w:t xml:space="preserve"> </w:t>
      </w:r>
      <w:proofErr w:type="spellStart"/>
      <w:r w:rsidRPr="009C7D36">
        <w:t>serta</w:t>
      </w:r>
      <w:proofErr w:type="spellEnd"/>
      <w:r w:rsidRPr="009C7D36">
        <w:t xml:space="preserve"> </w:t>
      </w:r>
      <w:proofErr w:type="spellStart"/>
      <w:r w:rsidRPr="009C7D36">
        <w:t>meningkatkan</w:t>
      </w:r>
      <w:proofErr w:type="spellEnd"/>
      <w:r w:rsidRPr="009C7D36">
        <w:t xml:space="preserve"> </w:t>
      </w:r>
      <w:proofErr w:type="spellStart"/>
      <w:r w:rsidRPr="009C7D36">
        <w:t>kesadaran</w:t>
      </w:r>
      <w:proofErr w:type="spellEnd"/>
      <w:r w:rsidRPr="009C7D36">
        <w:t xml:space="preserve"> </w:t>
      </w:r>
      <w:proofErr w:type="spellStart"/>
      <w:r w:rsidRPr="009C7D36">
        <w:t>masyarakat</w:t>
      </w:r>
      <w:proofErr w:type="spellEnd"/>
      <w:r w:rsidRPr="009C7D36">
        <w:t xml:space="preserve"> </w:t>
      </w:r>
      <w:proofErr w:type="spellStart"/>
      <w:r w:rsidRPr="009C7D36">
        <w:t>melalui</w:t>
      </w:r>
      <w:proofErr w:type="spellEnd"/>
      <w:r w:rsidRPr="009C7D36">
        <w:t xml:space="preserve"> </w:t>
      </w:r>
      <w:proofErr w:type="spellStart"/>
      <w:r w:rsidRPr="009C7D36">
        <w:t>edukasi</w:t>
      </w:r>
      <w:proofErr w:type="spellEnd"/>
      <w:r w:rsidRPr="009C7D36">
        <w:t xml:space="preserve"> dan </w:t>
      </w:r>
      <w:proofErr w:type="spellStart"/>
      <w:r w:rsidRPr="009C7D36">
        <w:t>penyuluhan</w:t>
      </w:r>
      <w:proofErr w:type="spellEnd"/>
      <w:r w:rsidR="00254EB0">
        <w:t xml:space="preserve"> </w:t>
      </w:r>
      <w:proofErr w:type="spellStart"/>
      <w:r w:rsidRPr="009C7D36">
        <w:t>berkelanjutan</w:t>
      </w:r>
      <w:proofErr w:type="spellEnd"/>
      <w:r w:rsidRPr="009C7D36">
        <w:t xml:space="preserve">. </w:t>
      </w:r>
      <w:proofErr w:type="spellStart"/>
      <w:r w:rsidRPr="009C7D36">
        <w:t>Pendekatan</w:t>
      </w:r>
      <w:proofErr w:type="spellEnd"/>
      <w:r w:rsidRPr="009C7D36">
        <w:t xml:space="preserve"> One Health yang </w:t>
      </w:r>
      <w:proofErr w:type="spellStart"/>
      <w:r w:rsidRPr="009C7D36">
        <w:t>melibatkan</w:t>
      </w:r>
      <w:proofErr w:type="spellEnd"/>
      <w:r w:rsidRPr="009C7D36">
        <w:t xml:space="preserve"> </w:t>
      </w:r>
      <w:proofErr w:type="spellStart"/>
      <w:r w:rsidRPr="009C7D36">
        <w:t>sektor</w:t>
      </w:r>
      <w:proofErr w:type="spellEnd"/>
      <w:r w:rsidRPr="009C7D36">
        <w:t xml:space="preserve"> </w:t>
      </w:r>
      <w:proofErr w:type="spellStart"/>
      <w:r w:rsidRPr="009C7D36">
        <w:t>kesehatan</w:t>
      </w:r>
      <w:proofErr w:type="spellEnd"/>
      <w:r w:rsidRPr="009C7D36">
        <w:t xml:space="preserve"> </w:t>
      </w:r>
      <w:proofErr w:type="spellStart"/>
      <w:r w:rsidRPr="009C7D36">
        <w:t>manusia</w:t>
      </w:r>
      <w:proofErr w:type="spellEnd"/>
      <w:r w:rsidRPr="009C7D36">
        <w:t>,</w:t>
      </w:r>
      <w:r w:rsidR="00254EB0">
        <w:t xml:space="preserve"> </w:t>
      </w:r>
      <w:proofErr w:type="spellStart"/>
      <w:r w:rsidRPr="009C7D36">
        <w:t>kesehatan</w:t>
      </w:r>
      <w:proofErr w:type="spellEnd"/>
      <w:r w:rsidRPr="009C7D36">
        <w:t xml:space="preserve"> </w:t>
      </w:r>
      <w:proofErr w:type="spellStart"/>
      <w:r w:rsidRPr="009C7D36">
        <w:t>hewan</w:t>
      </w:r>
      <w:proofErr w:type="spellEnd"/>
      <w:r w:rsidRPr="009C7D36">
        <w:t xml:space="preserve">, dan </w:t>
      </w:r>
      <w:proofErr w:type="spellStart"/>
      <w:r w:rsidRPr="009C7D36">
        <w:t>lingkungan</w:t>
      </w:r>
      <w:proofErr w:type="spellEnd"/>
      <w:r w:rsidRPr="009C7D36">
        <w:t xml:space="preserve"> </w:t>
      </w:r>
      <w:proofErr w:type="spellStart"/>
      <w:r w:rsidRPr="009C7D36">
        <w:t>harus</w:t>
      </w:r>
      <w:proofErr w:type="spellEnd"/>
      <w:r w:rsidRPr="009C7D36">
        <w:t xml:space="preserve"> </w:t>
      </w:r>
      <w:proofErr w:type="spellStart"/>
      <w:r w:rsidRPr="009C7D36">
        <w:t>dioptimalkan</w:t>
      </w:r>
      <w:proofErr w:type="spellEnd"/>
      <w:r w:rsidRPr="009C7D36">
        <w:t xml:space="preserve"> </w:t>
      </w:r>
      <w:proofErr w:type="spellStart"/>
      <w:r w:rsidRPr="009C7D36">
        <w:t>untuk</w:t>
      </w:r>
      <w:proofErr w:type="spellEnd"/>
      <w:r w:rsidRPr="009C7D36">
        <w:t xml:space="preserve"> </w:t>
      </w:r>
      <w:proofErr w:type="spellStart"/>
      <w:r w:rsidRPr="009C7D36">
        <w:t>mencegah</w:t>
      </w:r>
      <w:proofErr w:type="spellEnd"/>
      <w:r w:rsidRPr="009C7D36">
        <w:t xml:space="preserve"> </w:t>
      </w:r>
      <w:proofErr w:type="spellStart"/>
      <w:r w:rsidRPr="009C7D36">
        <w:t>terjadinya</w:t>
      </w:r>
      <w:proofErr w:type="spellEnd"/>
      <w:r w:rsidR="00254EB0">
        <w:t xml:space="preserve"> </w:t>
      </w:r>
      <w:proofErr w:type="spellStart"/>
      <w:r w:rsidRPr="009C7D36">
        <w:t>wabah</w:t>
      </w:r>
      <w:proofErr w:type="spellEnd"/>
      <w:r w:rsidRPr="009C7D36">
        <w:t xml:space="preserve"> dan </w:t>
      </w:r>
      <w:proofErr w:type="spellStart"/>
      <w:r w:rsidRPr="009C7D36">
        <w:t>melindungi</w:t>
      </w:r>
      <w:proofErr w:type="spellEnd"/>
      <w:r w:rsidRPr="009C7D36">
        <w:t xml:space="preserve"> </w:t>
      </w:r>
      <w:proofErr w:type="spellStart"/>
      <w:r w:rsidRPr="009C7D36">
        <w:t>masyarakat</w:t>
      </w:r>
      <w:proofErr w:type="spellEnd"/>
      <w:r w:rsidRPr="009C7D36">
        <w:t xml:space="preserve"> </w:t>
      </w:r>
      <w:proofErr w:type="spellStart"/>
      <w:r w:rsidRPr="009C7D36">
        <w:t>dari</w:t>
      </w:r>
      <w:proofErr w:type="spellEnd"/>
      <w:r w:rsidRPr="009C7D36">
        <w:t xml:space="preserve"> </w:t>
      </w:r>
      <w:proofErr w:type="spellStart"/>
      <w:r w:rsidRPr="009C7D36">
        <w:t>ancaman</w:t>
      </w:r>
      <w:proofErr w:type="spellEnd"/>
      <w:r w:rsidRPr="009C7D36">
        <w:t xml:space="preserve"> </w:t>
      </w:r>
      <w:proofErr w:type="spellStart"/>
      <w:r w:rsidRPr="009C7D36">
        <w:t>penyakit</w:t>
      </w:r>
      <w:proofErr w:type="spellEnd"/>
      <w:r w:rsidRPr="009C7D36">
        <w:t xml:space="preserve"> </w:t>
      </w:r>
      <w:proofErr w:type="spellStart"/>
      <w:r w:rsidRPr="009C7D36">
        <w:t>zoonotik</w:t>
      </w:r>
      <w:proofErr w:type="spellEnd"/>
      <w:r w:rsidRPr="009C7D36">
        <w:t xml:space="preserve"> </w:t>
      </w:r>
      <w:proofErr w:type="spellStart"/>
      <w:r w:rsidRPr="009C7D36">
        <w:t>ini</w:t>
      </w:r>
      <w:proofErr w:type="spellEnd"/>
      <w:r w:rsidRPr="009C7D36">
        <w:rPr>
          <w:b/>
          <w:bCs/>
        </w:rPr>
        <w:t>.</w:t>
      </w:r>
    </w:p>
    <w:p w14:paraId="3DFC779F" w14:textId="77777777" w:rsidR="00254EB0" w:rsidRDefault="00254EB0" w:rsidP="00254EB0">
      <w:pPr>
        <w:spacing w:line="360" w:lineRule="auto"/>
        <w:ind w:left="270" w:firstLine="720"/>
        <w:jc w:val="both"/>
        <w:rPr>
          <w:b/>
          <w:bCs/>
        </w:rPr>
      </w:pPr>
    </w:p>
    <w:p w14:paraId="4239191C" w14:textId="77777777" w:rsidR="00254EB0" w:rsidRDefault="00254EB0" w:rsidP="00254EB0">
      <w:pPr>
        <w:spacing w:line="360" w:lineRule="auto"/>
        <w:ind w:left="270" w:firstLine="720"/>
        <w:jc w:val="both"/>
        <w:rPr>
          <w:b/>
          <w:bCs/>
        </w:rPr>
      </w:pPr>
    </w:p>
    <w:p w14:paraId="4669F516" w14:textId="77777777" w:rsidR="00254EB0" w:rsidRDefault="00254EB0" w:rsidP="00254EB0">
      <w:pPr>
        <w:spacing w:line="360" w:lineRule="auto"/>
        <w:ind w:left="270" w:firstLine="720"/>
        <w:jc w:val="both"/>
        <w:rPr>
          <w:b/>
          <w:bCs/>
        </w:rPr>
      </w:pPr>
    </w:p>
    <w:p w14:paraId="2640EC88" w14:textId="77777777" w:rsidR="00254EB0" w:rsidRDefault="00254EB0" w:rsidP="00254EB0">
      <w:pPr>
        <w:spacing w:line="360" w:lineRule="auto"/>
        <w:ind w:left="270" w:firstLine="720"/>
        <w:jc w:val="both"/>
        <w:rPr>
          <w:b/>
          <w:bCs/>
        </w:rPr>
      </w:pPr>
    </w:p>
    <w:p w14:paraId="4CE5EAF4" w14:textId="268C9543" w:rsidR="00E21AE6" w:rsidRDefault="00000000" w:rsidP="009C7D36">
      <w:pPr>
        <w:ind w:firstLine="360"/>
      </w:pPr>
      <w:r>
        <w:rPr>
          <w:b/>
          <w:bCs/>
        </w:rPr>
        <w:lastRenderedPageBreak/>
        <w:t>b. Tujuan</w:t>
      </w:r>
    </w:p>
    <w:p w14:paraId="2B73601E" w14:textId="77777777" w:rsidR="00E21AE6" w:rsidRPr="00E72ABD" w:rsidRDefault="00000000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E72ABD">
        <w:rPr>
          <w:sz w:val="22"/>
          <w:szCs w:val="22"/>
        </w:rPr>
        <w:t>Memberikan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panduan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bagi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daerah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dalam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melihat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situasi</w:t>
      </w:r>
      <w:proofErr w:type="spellEnd"/>
      <w:r w:rsidRPr="00E72ABD">
        <w:rPr>
          <w:sz w:val="22"/>
          <w:szCs w:val="22"/>
        </w:rPr>
        <w:t xml:space="preserve"> dan </w:t>
      </w:r>
      <w:proofErr w:type="spellStart"/>
      <w:r w:rsidRPr="00E72ABD">
        <w:rPr>
          <w:sz w:val="22"/>
          <w:szCs w:val="22"/>
        </w:rPr>
        <w:t>kondisi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infeksi</w:t>
      </w:r>
      <w:proofErr w:type="spellEnd"/>
      <w:r w:rsidRPr="00E72ABD">
        <w:rPr>
          <w:sz w:val="22"/>
          <w:szCs w:val="22"/>
        </w:rPr>
        <w:t xml:space="preserve"> emerging </w:t>
      </w:r>
      <w:proofErr w:type="spellStart"/>
      <w:r w:rsidRPr="00E72ABD">
        <w:rPr>
          <w:sz w:val="22"/>
          <w:szCs w:val="22"/>
        </w:rPr>
        <w:t>dalam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hal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ini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Avian influenza.</w:t>
      </w:r>
    </w:p>
    <w:p w14:paraId="043B31B3" w14:textId="77777777" w:rsidR="00E21AE6" w:rsidRPr="00E72ABD" w:rsidRDefault="00000000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E72ABD">
        <w:rPr>
          <w:sz w:val="22"/>
          <w:szCs w:val="22"/>
        </w:rPr>
        <w:t>Dapat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mengoptimalkan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penyelenggaraan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penanggulangan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kejadian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infeksi</w:t>
      </w:r>
      <w:proofErr w:type="spellEnd"/>
      <w:r w:rsidRPr="00E72ABD">
        <w:rPr>
          <w:sz w:val="22"/>
          <w:szCs w:val="22"/>
        </w:rPr>
        <w:t xml:space="preserve"> emerging di </w:t>
      </w:r>
      <w:proofErr w:type="spellStart"/>
      <w:r w:rsidRPr="00E72ABD">
        <w:rPr>
          <w:sz w:val="22"/>
          <w:szCs w:val="22"/>
        </w:rPr>
        <w:t>daerah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Kabupaten</w:t>
      </w:r>
      <w:proofErr w:type="spellEnd"/>
      <w:r w:rsidRPr="00E72ABD">
        <w:rPr>
          <w:sz w:val="22"/>
          <w:szCs w:val="22"/>
        </w:rPr>
        <w:t xml:space="preserve"> Tanah Datar. </w:t>
      </w:r>
    </w:p>
    <w:p w14:paraId="6DEE487C" w14:textId="77777777" w:rsidR="00E21AE6" w:rsidRPr="00E72ABD" w:rsidRDefault="00000000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E72ABD">
        <w:rPr>
          <w:sz w:val="22"/>
          <w:szCs w:val="22"/>
        </w:rPr>
        <w:t>Dapat</w:t>
      </w:r>
      <w:proofErr w:type="spellEnd"/>
      <w:r w:rsidRPr="00E72ABD">
        <w:rPr>
          <w:sz w:val="22"/>
          <w:szCs w:val="22"/>
        </w:rPr>
        <w:t xml:space="preserve"> di </w:t>
      </w:r>
      <w:proofErr w:type="spellStart"/>
      <w:r w:rsidRPr="00E72ABD">
        <w:rPr>
          <w:sz w:val="22"/>
          <w:szCs w:val="22"/>
        </w:rPr>
        <w:t>jadikan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dasar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bagi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daerah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dalam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kesiapsiagaan</w:t>
      </w:r>
      <w:proofErr w:type="spellEnd"/>
      <w:r w:rsidRPr="00E72ABD">
        <w:rPr>
          <w:sz w:val="22"/>
          <w:szCs w:val="22"/>
        </w:rPr>
        <w:t xml:space="preserve"> dan </w:t>
      </w:r>
      <w:proofErr w:type="spellStart"/>
      <w:r w:rsidRPr="00E72ABD">
        <w:rPr>
          <w:sz w:val="22"/>
          <w:szCs w:val="22"/>
        </w:rPr>
        <w:t>penanggulangan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infeksi</w:t>
      </w:r>
      <w:proofErr w:type="spellEnd"/>
      <w:r w:rsidRPr="00E72ABD">
        <w:rPr>
          <w:sz w:val="22"/>
          <w:szCs w:val="22"/>
        </w:rPr>
        <w:t xml:space="preserve"> emerging </w:t>
      </w:r>
      <w:proofErr w:type="spellStart"/>
      <w:r w:rsidRPr="00E72ABD">
        <w:rPr>
          <w:sz w:val="22"/>
          <w:szCs w:val="22"/>
        </w:rPr>
        <w:t>ataupun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yang </w:t>
      </w:r>
      <w:proofErr w:type="spellStart"/>
      <w:r w:rsidRPr="00E72ABD">
        <w:rPr>
          <w:sz w:val="22"/>
          <w:szCs w:val="22"/>
        </w:rPr>
        <w:t>berpotensi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wabah</w:t>
      </w:r>
      <w:proofErr w:type="spellEnd"/>
      <w:r w:rsidRPr="00E72ABD">
        <w:rPr>
          <w:sz w:val="22"/>
          <w:szCs w:val="22"/>
        </w:rPr>
        <w:t>/KLB.</w:t>
      </w:r>
    </w:p>
    <w:p w14:paraId="4889BAEA" w14:textId="1E7FABF7" w:rsidR="00E72ABD" w:rsidRPr="00E72ABD" w:rsidRDefault="00E72ABD" w:rsidP="00E72ABD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proofErr w:type="spellStart"/>
      <w:r w:rsidRPr="00E72ABD">
        <w:rPr>
          <w:sz w:val="22"/>
          <w:szCs w:val="22"/>
        </w:rPr>
        <w:t>Membantu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mengidentifikasi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daerah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atau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kelompok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populasi</w:t>
      </w:r>
      <w:proofErr w:type="spellEnd"/>
      <w:r w:rsidRPr="00E72ABD">
        <w:rPr>
          <w:sz w:val="22"/>
          <w:szCs w:val="22"/>
        </w:rPr>
        <w:t xml:space="preserve"> yang </w:t>
      </w:r>
      <w:proofErr w:type="spellStart"/>
      <w:r w:rsidRPr="00E72ABD">
        <w:rPr>
          <w:sz w:val="22"/>
          <w:szCs w:val="22"/>
        </w:rPr>
        <w:t>memiliki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risiko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tinggi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terkena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Avian influenza, </w:t>
      </w:r>
      <w:proofErr w:type="spellStart"/>
      <w:r w:rsidRPr="00E72ABD">
        <w:rPr>
          <w:sz w:val="22"/>
          <w:szCs w:val="22"/>
        </w:rPr>
        <w:t>misalnya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daerah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dengan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populasi</w:t>
      </w:r>
      <w:proofErr w:type="spellEnd"/>
      <w:r w:rsidRPr="00E72ABD">
        <w:rPr>
          <w:sz w:val="22"/>
          <w:szCs w:val="22"/>
        </w:rPr>
        <w:t xml:space="preserve"> yang </w:t>
      </w:r>
      <w:proofErr w:type="spellStart"/>
      <w:r w:rsidRPr="00E72ABD">
        <w:rPr>
          <w:sz w:val="22"/>
          <w:szCs w:val="22"/>
        </w:rPr>
        <w:t>rentan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terhadap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penularan</w:t>
      </w:r>
      <w:proofErr w:type="spellEnd"/>
      <w:r w:rsidRPr="00E72ABD">
        <w:rPr>
          <w:sz w:val="22"/>
          <w:szCs w:val="22"/>
        </w:rPr>
        <w:t xml:space="preserve"> yang </w:t>
      </w:r>
      <w:proofErr w:type="spellStart"/>
      <w:r w:rsidRPr="00E72ABD">
        <w:rPr>
          <w:sz w:val="22"/>
          <w:szCs w:val="22"/>
        </w:rPr>
        <w:t>ada</w:t>
      </w:r>
      <w:proofErr w:type="spellEnd"/>
      <w:r w:rsidRPr="00E72ABD">
        <w:rPr>
          <w:sz w:val="22"/>
          <w:szCs w:val="22"/>
        </w:rPr>
        <w:t xml:space="preserve"> di </w:t>
      </w:r>
      <w:proofErr w:type="spellStart"/>
      <w:r w:rsidRPr="00E72ABD">
        <w:rPr>
          <w:sz w:val="22"/>
          <w:szCs w:val="22"/>
        </w:rPr>
        <w:t>Kabupaten</w:t>
      </w:r>
      <w:proofErr w:type="spellEnd"/>
      <w:r w:rsidRPr="00E72ABD">
        <w:rPr>
          <w:sz w:val="22"/>
          <w:szCs w:val="22"/>
        </w:rPr>
        <w:t xml:space="preserve"> Tanah Datar.</w:t>
      </w:r>
    </w:p>
    <w:p w14:paraId="66D48D41" w14:textId="273DDC44" w:rsidR="00E72ABD" w:rsidRPr="00E72ABD" w:rsidRDefault="00E72ABD" w:rsidP="00E72ABD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proofErr w:type="spellStart"/>
      <w:r w:rsidRPr="00E72ABD">
        <w:rPr>
          <w:sz w:val="22"/>
          <w:szCs w:val="22"/>
        </w:rPr>
        <w:t>Menganalisis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faktor-faktor</w:t>
      </w:r>
      <w:proofErr w:type="spellEnd"/>
      <w:r w:rsidRPr="00E72ABD">
        <w:rPr>
          <w:sz w:val="22"/>
          <w:szCs w:val="22"/>
        </w:rPr>
        <w:t xml:space="preserve"> yang </w:t>
      </w:r>
      <w:proofErr w:type="spellStart"/>
      <w:r w:rsidRPr="00E72ABD">
        <w:rPr>
          <w:sz w:val="22"/>
          <w:szCs w:val="22"/>
        </w:rPr>
        <w:t>menyebabkan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risiko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penyakit</w:t>
      </w:r>
      <w:proofErr w:type="spellEnd"/>
      <w:r w:rsidRPr="00E72ABD">
        <w:rPr>
          <w:sz w:val="22"/>
          <w:szCs w:val="22"/>
        </w:rPr>
        <w:t xml:space="preserve"> Avian influenza, </w:t>
      </w:r>
      <w:proofErr w:type="spellStart"/>
      <w:r w:rsidRPr="00E72ABD">
        <w:rPr>
          <w:sz w:val="22"/>
          <w:szCs w:val="22"/>
        </w:rPr>
        <w:t>seperti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kondisi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sosial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ekonomi</w:t>
      </w:r>
      <w:proofErr w:type="spellEnd"/>
      <w:r w:rsidRPr="00E72ABD">
        <w:rPr>
          <w:sz w:val="22"/>
          <w:szCs w:val="22"/>
        </w:rPr>
        <w:t xml:space="preserve">, </w:t>
      </w:r>
      <w:proofErr w:type="spellStart"/>
      <w:r w:rsidRPr="00E72ABD">
        <w:rPr>
          <w:sz w:val="22"/>
          <w:szCs w:val="22"/>
        </w:rPr>
        <w:t>akses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terhadap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layanan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kesehatan</w:t>
      </w:r>
      <w:proofErr w:type="spellEnd"/>
      <w:r w:rsidRPr="00E72ABD">
        <w:rPr>
          <w:sz w:val="22"/>
          <w:szCs w:val="22"/>
        </w:rPr>
        <w:t xml:space="preserve">, dan </w:t>
      </w:r>
      <w:proofErr w:type="spellStart"/>
      <w:r w:rsidRPr="00E72ABD">
        <w:rPr>
          <w:sz w:val="22"/>
          <w:szCs w:val="22"/>
        </w:rPr>
        <w:t>faktor</w:t>
      </w:r>
      <w:proofErr w:type="spellEnd"/>
      <w:r w:rsidRPr="00E72ABD">
        <w:rPr>
          <w:sz w:val="22"/>
          <w:szCs w:val="22"/>
        </w:rPr>
        <w:t xml:space="preserve"> </w:t>
      </w:r>
      <w:proofErr w:type="spellStart"/>
      <w:r w:rsidRPr="00E72ABD">
        <w:rPr>
          <w:sz w:val="22"/>
          <w:szCs w:val="22"/>
        </w:rPr>
        <w:t>lingkungan</w:t>
      </w:r>
      <w:proofErr w:type="spellEnd"/>
    </w:p>
    <w:p w14:paraId="196A8C4F" w14:textId="77777777" w:rsidR="00E21AE6" w:rsidRDefault="00000000">
      <w:r>
        <w:rPr>
          <w:b/>
          <w:bCs/>
        </w:rPr>
        <w:t xml:space="preserve">2. Hasil </w:t>
      </w:r>
      <w:proofErr w:type="spellStart"/>
      <w:r>
        <w:rPr>
          <w:b/>
          <w:bCs/>
        </w:rPr>
        <w:t>Pemetaan</w:t>
      </w:r>
      <w:proofErr w:type="spellEnd"/>
      <w:r>
        <w:rPr>
          <w:b/>
          <w:bCs/>
        </w:rPr>
        <w:t xml:space="preserve"> Risiko</w:t>
      </w:r>
    </w:p>
    <w:p w14:paraId="2795772F" w14:textId="77777777" w:rsidR="00E21AE6" w:rsidRDefault="00000000">
      <w:pPr>
        <w:ind w:firstLine="360"/>
      </w:pPr>
      <w:r>
        <w:rPr>
          <w:b/>
          <w:bCs/>
        </w:rPr>
        <w:t xml:space="preserve">a.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ancaman</w:t>
      </w:r>
      <w:proofErr w:type="spellEnd"/>
      <w:r>
        <w:rPr>
          <w:b/>
          <w:bCs/>
        </w:rPr>
        <w:t xml:space="preserve"> </w:t>
      </w:r>
    </w:p>
    <w:p w14:paraId="2C0A20AA" w14:textId="77777777" w:rsidR="00E21AE6" w:rsidRDefault="00000000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Tanah Datar,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50"/>
        <w:gridCol w:w="2138"/>
        <w:gridCol w:w="1093"/>
        <w:gridCol w:w="1260"/>
      </w:tblGrid>
      <w:tr w:rsidR="00E21AE6" w14:paraId="0E1FDEA6" w14:textId="77777777">
        <w:tc>
          <w:tcPr>
            <w:tcW w:w="600" w:type="dxa"/>
            <w:noWrap/>
          </w:tcPr>
          <w:p w14:paraId="1B93E464" w14:textId="77777777" w:rsidR="00E21AE6" w:rsidRDefault="00000000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13AD8083" w14:textId="77777777" w:rsidR="00E21AE6" w:rsidRDefault="00000000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0227CD34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4BF7EC6D" w14:textId="77777777" w:rsidR="00E21AE6" w:rsidRDefault="00000000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0135F5B5" w14:textId="77777777" w:rsidR="00E21AE6" w:rsidRDefault="00000000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E21AE6" w14:paraId="3F671276" w14:textId="77777777">
        <w:tc>
          <w:tcPr>
            <w:tcW w:w="0" w:type="auto"/>
            <w:noWrap/>
          </w:tcPr>
          <w:p w14:paraId="77AD3B21" w14:textId="77777777" w:rsidR="00E21AE6" w:rsidRDefault="00000000">
            <w:r>
              <w:t>1</w:t>
            </w:r>
          </w:p>
        </w:tc>
        <w:tc>
          <w:tcPr>
            <w:tcW w:w="0" w:type="auto"/>
            <w:noWrap/>
          </w:tcPr>
          <w:p w14:paraId="4BC24880" w14:textId="77777777" w:rsidR="00E21AE6" w:rsidRDefault="00000000">
            <w:r>
              <w:t xml:space="preserve">I. Risiko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Daerah Lain</w:t>
            </w:r>
          </w:p>
        </w:tc>
        <w:tc>
          <w:tcPr>
            <w:tcW w:w="0" w:type="auto"/>
            <w:shd w:val="clear" w:color="auto" w:fill="FDE9D9"/>
            <w:noWrap/>
          </w:tcPr>
          <w:p w14:paraId="7764411F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5C232E4F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40.00%</w:t>
            </w:r>
          </w:p>
        </w:tc>
        <w:tc>
          <w:tcPr>
            <w:tcW w:w="0" w:type="auto"/>
            <w:noWrap/>
          </w:tcPr>
          <w:p w14:paraId="4CB463D7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E21AE6" w14:paraId="21329B3D" w14:textId="77777777">
        <w:tc>
          <w:tcPr>
            <w:tcW w:w="0" w:type="auto"/>
            <w:noWrap/>
          </w:tcPr>
          <w:p w14:paraId="703C0D29" w14:textId="77777777" w:rsidR="00E21AE6" w:rsidRDefault="00000000">
            <w:r>
              <w:t>2</w:t>
            </w:r>
          </w:p>
        </w:tc>
        <w:tc>
          <w:tcPr>
            <w:tcW w:w="0" w:type="auto"/>
            <w:noWrap/>
          </w:tcPr>
          <w:p w14:paraId="4AD1C4FF" w14:textId="77777777" w:rsidR="00E21AE6" w:rsidRDefault="00000000">
            <w:r>
              <w:t xml:space="preserve">II. Risiko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C7F4213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6916D221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60.00%</w:t>
            </w:r>
          </w:p>
        </w:tc>
        <w:tc>
          <w:tcPr>
            <w:tcW w:w="0" w:type="auto"/>
            <w:noWrap/>
          </w:tcPr>
          <w:p w14:paraId="2B882650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2D7A3446" w14:textId="77777777" w:rsidR="00E21AE6" w:rsidRDefault="00000000">
      <w:pPr>
        <w:jc w:val="center"/>
      </w:pPr>
      <w:r>
        <w:t xml:space="preserve">Tabel 1. </w:t>
      </w:r>
      <w:proofErr w:type="spellStart"/>
      <w:r>
        <w:t>Penetapan</w:t>
      </w:r>
      <w:proofErr w:type="spellEnd"/>
      <w:r>
        <w:t xml:space="preserve"> Nilai Risiko Avian 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Tanah Datar </w:t>
      </w:r>
      <w:proofErr w:type="spellStart"/>
      <w:r>
        <w:t>Tahun</w:t>
      </w:r>
      <w:proofErr w:type="spellEnd"/>
      <w:r>
        <w:t xml:space="preserve"> 2026</w:t>
      </w:r>
    </w:p>
    <w:p w14:paraId="44343559" w14:textId="77777777" w:rsidR="00E21AE6" w:rsidRDefault="00000000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0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21EF81F5" w14:textId="77777777" w:rsidR="00E21AE6" w:rsidRDefault="00000000">
      <w:r>
        <w:t xml:space="preserve"> </w:t>
      </w:r>
    </w:p>
    <w:p w14:paraId="7C5959AF" w14:textId="77777777" w:rsidR="00E21AE6" w:rsidRDefault="00000000">
      <w:pPr>
        <w:ind w:firstLine="360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p w14:paraId="0AD28BEF" w14:textId="77777777" w:rsidR="00E21AE6" w:rsidRDefault="00000000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4413"/>
        <w:gridCol w:w="1942"/>
        <w:gridCol w:w="995"/>
        <w:gridCol w:w="1146"/>
      </w:tblGrid>
      <w:tr w:rsidR="00E21AE6" w14:paraId="131F2676" w14:textId="77777777">
        <w:tc>
          <w:tcPr>
            <w:tcW w:w="600" w:type="dxa"/>
            <w:noWrap/>
          </w:tcPr>
          <w:p w14:paraId="4A4EFEF4" w14:textId="77777777" w:rsidR="00E21AE6" w:rsidRDefault="00000000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5397BA25" w14:textId="77777777" w:rsidR="00E21AE6" w:rsidRDefault="00000000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7ECCFFAB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19794859" w14:textId="77777777" w:rsidR="00E21AE6" w:rsidRDefault="00000000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5CD9304F" w14:textId="77777777" w:rsidR="00E21AE6" w:rsidRDefault="00000000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E21AE6" w14:paraId="2F66A1ED" w14:textId="77777777">
        <w:tc>
          <w:tcPr>
            <w:tcW w:w="0" w:type="auto"/>
            <w:noWrap/>
          </w:tcPr>
          <w:p w14:paraId="2D133597" w14:textId="77777777" w:rsidR="00E21AE6" w:rsidRDefault="00000000">
            <w:r>
              <w:t>1</w:t>
            </w:r>
          </w:p>
        </w:tc>
        <w:tc>
          <w:tcPr>
            <w:tcW w:w="0" w:type="auto"/>
            <w:noWrap/>
          </w:tcPr>
          <w:p w14:paraId="54FBA896" w14:textId="77777777" w:rsidR="00E21AE6" w:rsidRDefault="00000000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57F6E50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14B7DB84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6C6D125E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  <w:tr w:rsidR="00E21AE6" w14:paraId="4E979447" w14:textId="77777777">
        <w:tc>
          <w:tcPr>
            <w:tcW w:w="0" w:type="auto"/>
            <w:noWrap/>
          </w:tcPr>
          <w:p w14:paraId="0F5ECBA8" w14:textId="77777777" w:rsidR="00E21AE6" w:rsidRDefault="00000000">
            <w:r>
              <w:t>2</w:t>
            </w:r>
          </w:p>
        </w:tc>
        <w:tc>
          <w:tcPr>
            <w:tcW w:w="0" w:type="auto"/>
            <w:noWrap/>
          </w:tcPr>
          <w:p w14:paraId="42B7953E" w14:textId="77777777" w:rsidR="00E21AE6" w:rsidRDefault="00000000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17E5419E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>SEDANG</w:t>
            </w:r>
          </w:p>
        </w:tc>
        <w:tc>
          <w:tcPr>
            <w:tcW w:w="0" w:type="auto"/>
            <w:noWrap/>
          </w:tcPr>
          <w:p w14:paraId="511318EC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64AFFD5C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50.77 </w:t>
            </w:r>
          </w:p>
        </w:tc>
      </w:tr>
      <w:tr w:rsidR="00E21AE6" w14:paraId="1D57E55C" w14:textId="77777777">
        <w:tc>
          <w:tcPr>
            <w:tcW w:w="0" w:type="auto"/>
            <w:noWrap/>
          </w:tcPr>
          <w:p w14:paraId="28204A2D" w14:textId="77777777" w:rsidR="00E21AE6" w:rsidRDefault="00000000">
            <w:r>
              <w:t>3</w:t>
            </w:r>
          </w:p>
        </w:tc>
        <w:tc>
          <w:tcPr>
            <w:tcW w:w="0" w:type="auto"/>
            <w:noWrap/>
          </w:tcPr>
          <w:p w14:paraId="79CA66C7" w14:textId="77777777" w:rsidR="00E21AE6" w:rsidRDefault="00000000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4D5D69A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>RENDAH</w:t>
            </w:r>
          </w:p>
        </w:tc>
        <w:tc>
          <w:tcPr>
            <w:tcW w:w="0" w:type="auto"/>
            <w:noWrap/>
          </w:tcPr>
          <w:p w14:paraId="7A96CAF4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33.33%</w:t>
            </w:r>
          </w:p>
        </w:tc>
        <w:tc>
          <w:tcPr>
            <w:tcW w:w="0" w:type="auto"/>
            <w:noWrap/>
          </w:tcPr>
          <w:p w14:paraId="05F4D9E5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0.00 </w:t>
            </w:r>
          </w:p>
        </w:tc>
      </w:tr>
    </w:tbl>
    <w:p w14:paraId="5006B29E" w14:textId="77777777" w:rsidR="00E21AE6" w:rsidRDefault="00000000">
      <w:pPr>
        <w:jc w:val="center"/>
      </w:pPr>
      <w:r>
        <w:t xml:space="preserve">Tabel 2. </w:t>
      </w:r>
      <w:proofErr w:type="spellStart"/>
      <w:r>
        <w:t>Penetapan</w:t>
      </w:r>
      <w:proofErr w:type="spellEnd"/>
      <w:r>
        <w:t xml:space="preserve"> Nilai Risiko Avian influenza </w:t>
      </w:r>
      <w:proofErr w:type="spellStart"/>
      <w:r>
        <w:t>Kategori</w:t>
      </w:r>
      <w:proofErr w:type="spellEnd"/>
      <w:r>
        <w:t xml:space="preserve"> Kerentanan </w:t>
      </w:r>
      <w:proofErr w:type="spellStart"/>
      <w:r>
        <w:t>Kabupaten</w:t>
      </w:r>
      <w:proofErr w:type="spellEnd"/>
      <w:r>
        <w:t xml:space="preserve"> Tanah Datar </w:t>
      </w:r>
      <w:proofErr w:type="spellStart"/>
      <w:r>
        <w:t>Tahun</w:t>
      </w:r>
      <w:proofErr w:type="spellEnd"/>
      <w:r>
        <w:t xml:space="preserve"> 2026 </w:t>
      </w:r>
    </w:p>
    <w:p w14:paraId="2BFF3A15" w14:textId="77777777" w:rsidR="00E21AE6" w:rsidRDefault="00000000">
      <w:pPr>
        <w:ind w:firstLine="360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0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963F392" w14:textId="77777777" w:rsidR="00E21AE6" w:rsidRDefault="00000000">
      <w:r>
        <w:t xml:space="preserve"> </w:t>
      </w:r>
    </w:p>
    <w:p w14:paraId="0A840DDF" w14:textId="77777777" w:rsidR="00E21AE6" w:rsidRDefault="00000000">
      <w:pPr>
        <w:ind w:firstLine="360"/>
      </w:pPr>
      <w:r>
        <w:rPr>
          <w:b/>
          <w:bCs/>
        </w:rPr>
        <w:t xml:space="preserve">c. </w:t>
      </w:r>
      <w:proofErr w:type="spellStart"/>
      <w:r>
        <w:rPr>
          <w:b/>
          <w:bCs/>
        </w:rPr>
        <w:t>Penilaian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</w:p>
    <w:p w14:paraId="0714D1CC" w14:textId="77777777" w:rsidR="00E21AE6" w:rsidRDefault="00000000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tbl>
      <w:tblPr>
        <w:tblW w:w="0" w:type="auto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4361"/>
        <w:gridCol w:w="1964"/>
        <w:gridCol w:w="1006"/>
        <w:gridCol w:w="1159"/>
      </w:tblGrid>
      <w:tr w:rsidR="00E21AE6" w14:paraId="51B997B7" w14:textId="77777777">
        <w:tc>
          <w:tcPr>
            <w:tcW w:w="600" w:type="dxa"/>
            <w:noWrap/>
          </w:tcPr>
          <w:p w14:paraId="44C131E9" w14:textId="77777777" w:rsidR="00E21AE6" w:rsidRDefault="00000000">
            <w:r>
              <w:rPr>
                <w:b/>
                <w:bCs/>
              </w:rPr>
              <w:t>No.</w:t>
            </w:r>
          </w:p>
        </w:tc>
        <w:tc>
          <w:tcPr>
            <w:tcW w:w="0" w:type="auto"/>
            <w:noWrap/>
          </w:tcPr>
          <w:p w14:paraId="42A49754" w14:textId="77777777" w:rsidR="00E21AE6" w:rsidRDefault="00000000">
            <w:r>
              <w:rPr>
                <w:b/>
                <w:bCs/>
              </w:rPr>
              <w:t>SUB KATEGORI</w:t>
            </w:r>
          </w:p>
        </w:tc>
        <w:tc>
          <w:tcPr>
            <w:tcW w:w="0" w:type="auto"/>
            <w:noWrap/>
          </w:tcPr>
          <w:p w14:paraId="3F4E49A2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0" w:type="auto"/>
            <w:noWrap/>
          </w:tcPr>
          <w:p w14:paraId="396B96B5" w14:textId="77777777" w:rsidR="00E21AE6" w:rsidRDefault="00000000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0" w:type="auto"/>
            <w:noWrap/>
          </w:tcPr>
          <w:p w14:paraId="6F8162D6" w14:textId="77777777" w:rsidR="00E21AE6" w:rsidRDefault="00000000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E21AE6" w14:paraId="27E7178C" w14:textId="77777777">
        <w:tc>
          <w:tcPr>
            <w:tcW w:w="0" w:type="auto"/>
            <w:noWrap/>
          </w:tcPr>
          <w:p w14:paraId="57FE1794" w14:textId="77777777" w:rsidR="00E21AE6" w:rsidRDefault="00000000">
            <w:r>
              <w:t>1</w:t>
            </w:r>
          </w:p>
        </w:tc>
        <w:tc>
          <w:tcPr>
            <w:tcW w:w="0" w:type="auto"/>
            <w:noWrap/>
          </w:tcPr>
          <w:p w14:paraId="49DB6946" w14:textId="77777777" w:rsidR="00E21AE6" w:rsidRDefault="00000000">
            <w:r>
              <w:t xml:space="preserve">I.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01627A79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3A0137D8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20.00%</w:t>
            </w:r>
          </w:p>
        </w:tc>
        <w:tc>
          <w:tcPr>
            <w:tcW w:w="0" w:type="auto"/>
            <w:noWrap/>
          </w:tcPr>
          <w:p w14:paraId="5BC822AC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66.93 </w:t>
            </w:r>
          </w:p>
        </w:tc>
      </w:tr>
      <w:tr w:rsidR="00E21AE6" w14:paraId="6F80A696" w14:textId="77777777">
        <w:tc>
          <w:tcPr>
            <w:tcW w:w="0" w:type="auto"/>
            <w:noWrap/>
          </w:tcPr>
          <w:p w14:paraId="677F2163" w14:textId="77777777" w:rsidR="00E21AE6" w:rsidRDefault="00000000">
            <w:r>
              <w:t>2</w:t>
            </w:r>
          </w:p>
        </w:tc>
        <w:tc>
          <w:tcPr>
            <w:tcW w:w="0" w:type="auto"/>
            <w:noWrap/>
          </w:tcPr>
          <w:p w14:paraId="1330B067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4DEC264D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77862B5D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713A955B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41.67 </w:t>
            </w:r>
          </w:p>
        </w:tc>
      </w:tr>
      <w:tr w:rsidR="00E21AE6" w14:paraId="74997FE5" w14:textId="77777777">
        <w:tc>
          <w:tcPr>
            <w:tcW w:w="0" w:type="auto"/>
            <w:noWrap/>
          </w:tcPr>
          <w:p w14:paraId="3583C34D" w14:textId="77777777" w:rsidR="00E21AE6" w:rsidRDefault="00000000">
            <w:r>
              <w:t>3</w:t>
            </w:r>
          </w:p>
        </w:tc>
        <w:tc>
          <w:tcPr>
            <w:tcW w:w="0" w:type="auto"/>
            <w:noWrap/>
          </w:tcPr>
          <w:p w14:paraId="1AE82FBA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87BA260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1A11125F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1BFA83A8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66.67 </w:t>
            </w:r>
          </w:p>
        </w:tc>
      </w:tr>
      <w:tr w:rsidR="00E21AE6" w14:paraId="54C913FA" w14:textId="77777777">
        <w:tc>
          <w:tcPr>
            <w:tcW w:w="0" w:type="auto"/>
            <w:noWrap/>
          </w:tcPr>
          <w:p w14:paraId="3FCC796A" w14:textId="77777777" w:rsidR="00E21AE6" w:rsidRDefault="00000000">
            <w:r>
              <w:t>4</w:t>
            </w:r>
          </w:p>
        </w:tc>
        <w:tc>
          <w:tcPr>
            <w:tcW w:w="0" w:type="auto"/>
            <w:noWrap/>
          </w:tcPr>
          <w:p w14:paraId="225AAFDA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Rumah Sakit</w:t>
            </w:r>
          </w:p>
        </w:tc>
        <w:tc>
          <w:tcPr>
            <w:tcW w:w="0" w:type="auto"/>
            <w:shd w:val="clear" w:color="auto" w:fill="FDE9D9"/>
            <w:noWrap/>
          </w:tcPr>
          <w:p w14:paraId="0C18F798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34DF3AF1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72E4F648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65.15 </w:t>
            </w:r>
          </w:p>
        </w:tc>
      </w:tr>
      <w:tr w:rsidR="00E21AE6" w14:paraId="2E68D220" w14:textId="77777777">
        <w:tc>
          <w:tcPr>
            <w:tcW w:w="0" w:type="auto"/>
            <w:noWrap/>
          </w:tcPr>
          <w:p w14:paraId="41104658" w14:textId="77777777" w:rsidR="00E21AE6" w:rsidRDefault="00000000">
            <w:r>
              <w:t>5</w:t>
            </w:r>
          </w:p>
        </w:tc>
        <w:tc>
          <w:tcPr>
            <w:tcW w:w="0" w:type="auto"/>
            <w:noWrap/>
          </w:tcPr>
          <w:p w14:paraId="286786B8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26A81823" w14:textId="77777777" w:rsidR="00E21AE6" w:rsidRDefault="00000000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19B2C1A5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79BBA2FE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38.89 </w:t>
            </w:r>
          </w:p>
        </w:tc>
      </w:tr>
      <w:tr w:rsidR="00E21AE6" w14:paraId="4B6BA1C6" w14:textId="77777777">
        <w:tc>
          <w:tcPr>
            <w:tcW w:w="0" w:type="auto"/>
            <w:noWrap/>
          </w:tcPr>
          <w:p w14:paraId="0651E62D" w14:textId="77777777" w:rsidR="00E21AE6" w:rsidRDefault="00000000">
            <w:r>
              <w:t>6</w:t>
            </w:r>
          </w:p>
        </w:tc>
        <w:tc>
          <w:tcPr>
            <w:tcW w:w="0" w:type="auto"/>
            <w:noWrap/>
          </w:tcPr>
          <w:p w14:paraId="0EF809F1" w14:textId="77777777" w:rsidR="00E21AE6" w:rsidRDefault="00000000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CA221DD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52FA07C8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5D095E18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E21AE6" w14:paraId="4E8C7148" w14:textId="77777777">
        <w:tc>
          <w:tcPr>
            <w:tcW w:w="0" w:type="auto"/>
            <w:noWrap/>
          </w:tcPr>
          <w:p w14:paraId="7B2A07B6" w14:textId="77777777" w:rsidR="00E21AE6" w:rsidRDefault="00000000">
            <w:r>
              <w:t>7</w:t>
            </w:r>
          </w:p>
        </w:tc>
        <w:tc>
          <w:tcPr>
            <w:tcW w:w="0" w:type="auto"/>
            <w:noWrap/>
          </w:tcPr>
          <w:p w14:paraId="1676C8B5" w14:textId="77777777" w:rsidR="00E21AE6" w:rsidRDefault="00000000">
            <w:proofErr w:type="spellStart"/>
            <w:r>
              <w:t>Surveilans</w:t>
            </w:r>
            <w:proofErr w:type="spellEnd"/>
            <w:r>
              <w:t xml:space="preserve"> Rumah Sakit (RS)</w:t>
            </w:r>
          </w:p>
        </w:tc>
        <w:tc>
          <w:tcPr>
            <w:tcW w:w="0" w:type="auto"/>
            <w:shd w:val="clear" w:color="auto" w:fill="FDE9D9"/>
            <w:noWrap/>
          </w:tcPr>
          <w:p w14:paraId="65FE7755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6E34DED4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7D555AE1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E21AE6" w14:paraId="6A2A02D2" w14:textId="77777777">
        <w:tc>
          <w:tcPr>
            <w:tcW w:w="0" w:type="auto"/>
            <w:noWrap/>
          </w:tcPr>
          <w:p w14:paraId="7CE2C79F" w14:textId="77777777" w:rsidR="00E21AE6" w:rsidRDefault="00000000">
            <w:r>
              <w:t>8</w:t>
            </w:r>
          </w:p>
        </w:tc>
        <w:tc>
          <w:tcPr>
            <w:tcW w:w="0" w:type="auto"/>
            <w:noWrap/>
          </w:tcPr>
          <w:p w14:paraId="23111141" w14:textId="77777777" w:rsidR="00E21AE6" w:rsidRDefault="00000000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0" w:type="auto"/>
            <w:shd w:val="clear" w:color="auto" w:fill="FDE9D9"/>
            <w:noWrap/>
          </w:tcPr>
          <w:p w14:paraId="60CFB311" w14:textId="77777777" w:rsidR="00E21AE6" w:rsidRDefault="00000000">
            <w:pPr>
              <w:jc w:val="center"/>
            </w:pPr>
            <w:r>
              <w:rPr>
                <w:b/>
                <w:bCs/>
                <w:color w:val="DC3545"/>
                <w:shd w:val="clear" w:color="auto" w:fill="FDE9D9"/>
              </w:rPr>
              <w:t xml:space="preserve">RENDAH </w:t>
            </w:r>
          </w:p>
        </w:tc>
        <w:tc>
          <w:tcPr>
            <w:tcW w:w="0" w:type="auto"/>
            <w:noWrap/>
          </w:tcPr>
          <w:p w14:paraId="1B1585D2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23BB7952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25.55 </w:t>
            </w:r>
          </w:p>
        </w:tc>
      </w:tr>
      <w:tr w:rsidR="00E21AE6" w14:paraId="5B473CE9" w14:textId="77777777">
        <w:tc>
          <w:tcPr>
            <w:tcW w:w="0" w:type="auto"/>
            <w:noWrap/>
          </w:tcPr>
          <w:p w14:paraId="68BB2FCB" w14:textId="77777777" w:rsidR="00E21AE6" w:rsidRDefault="00000000">
            <w:r>
              <w:t>9</w:t>
            </w:r>
          </w:p>
        </w:tc>
        <w:tc>
          <w:tcPr>
            <w:tcW w:w="0" w:type="auto"/>
            <w:noWrap/>
          </w:tcPr>
          <w:p w14:paraId="70256219" w14:textId="77777777" w:rsidR="00E21AE6" w:rsidRDefault="00000000">
            <w:proofErr w:type="spellStart"/>
            <w:r>
              <w:t>Surveilans</w:t>
            </w:r>
            <w:proofErr w:type="spellEnd"/>
            <w:r>
              <w:t xml:space="preserve"> Balai/Besar </w:t>
            </w:r>
            <w:proofErr w:type="spellStart"/>
            <w:r>
              <w:t>Karantina</w:t>
            </w:r>
            <w:proofErr w:type="spellEnd"/>
            <w:r>
              <w:t xml:space="preserve"> Kesehatan (B/BKK)</w:t>
            </w:r>
          </w:p>
        </w:tc>
        <w:tc>
          <w:tcPr>
            <w:tcW w:w="0" w:type="auto"/>
            <w:shd w:val="clear" w:color="auto" w:fill="FDE9D9"/>
            <w:noWrap/>
          </w:tcPr>
          <w:p w14:paraId="653153BD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306660D6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629DD026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E21AE6" w14:paraId="2CF11017" w14:textId="77777777">
        <w:tc>
          <w:tcPr>
            <w:tcW w:w="0" w:type="auto"/>
            <w:noWrap/>
          </w:tcPr>
          <w:p w14:paraId="56F8A131" w14:textId="77777777" w:rsidR="00E21AE6" w:rsidRDefault="00000000">
            <w:r>
              <w:t>10</w:t>
            </w:r>
          </w:p>
        </w:tc>
        <w:tc>
          <w:tcPr>
            <w:tcW w:w="0" w:type="auto"/>
            <w:noWrap/>
          </w:tcPr>
          <w:p w14:paraId="1B4CB9E2" w14:textId="77777777" w:rsidR="00E21AE6" w:rsidRDefault="00000000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Pasar </w:t>
            </w:r>
            <w:proofErr w:type="spellStart"/>
            <w:r>
              <w:t>Unggas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6983C7D9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  <w:shd w:val="clear" w:color="auto" w:fill="FDE9D9"/>
              </w:rPr>
              <w:t xml:space="preserve">TINGGI </w:t>
            </w:r>
          </w:p>
        </w:tc>
        <w:tc>
          <w:tcPr>
            <w:tcW w:w="0" w:type="auto"/>
            <w:noWrap/>
          </w:tcPr>
          <w:p w14:paraId="7F96CB3C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6.00%</w:t>
            </w:r>
          </w:p>
        </w:tc>
        <w:tc>
          <w:tcPr>
            <w:tcW w:w="0" w:type="auto"/>
            <w:noWrap/>
          </w:tcPr>
          <w:p w14:paraId="56FFC338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100.00 </w:t>
            </w:r>
          </w:p>
        </w:tc>
      </w:tr>
      <w:tr w:rsidR="00E21AE6" w14:paraId="347C3F55" w14:textId="77777777">
        <w:tc>
          <w:tcPr>
            <w:tcW w:w="0" w:type="auto"/>
            <w:noWrap/>
          </w:tcPr>
          <w:p w14:paraId="3703068B" w14:textId="77777777" w:rsidR="00E21AE6" w:rsidRDefault="00000000">
            <w:r>
              <w:t>11</w:t>
            </w:r>
          </w:p>
        </w:tc>
        <w:tc>
          <w:tcPr>
            <w:tcW w:w="0" w:type="auto"/>
            <w:noWrap/>
          </w:tcPr>
          <w:p w14:paraId="0A1EC137" w14:textId="77777777" w:rsidR="00E21AE6" w:rsidRDefault="00000000">
            <w:r>
              <w:t xml:space="preserve">IV. </w:t>
            </w:r>
            <w:proofErr w:type="spellStart"/>
            <w:r>
              <w:t>Promosi</w:t>
            </w:r>
            <w:proofErr w:type="spellEnd"/>
          </w:p>
        </w:tc>
        <w:tc>
          <w:tcPr>
            <w:tcW w:w="0" w:type="auto"/>
            <w:shd w:val="clear" w:color="auto" w:fill="FDE9D9"/>
            <w:noWrap/>
          </w:tcPr>
          <w:p w14:paraId="58E70FBB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  <w:shd w:val="clear" w:color="auto" w:fill="FDE9D9"/>
              </w:rPr>
              <w:t xml:space="preserve">SEDANG </w:t>
            </w:r>
          </w:p>
        </w:tc>
        <w:tc>
          <w:tcPr>
            <w:tcW w:w="0" w:type="auto"/>
            <w:noWrap/>
          </w:tcPr>
          <w:p w14:paraId="33534DFA" w14:textId="77777777" w:rsidR="00E21AE6" w:rsidRDefault="00000000">
            <w:pPr>
              <w:jc w:val="center"/>
            </w:pPr>
            <w:r>
              <w:rPr>
                <w:b/>
                <w:bCs/>
                <w:color w:val="0087CD"/>
              </w:rPr>
              <w:t>10.00%</w:t>
            </w:r>
          </w:p>
        </w:tc>
        <w:tc>
          <w:tcPr>
            <w:tcW w:w="0" w:type="auto"/>
            <w:noWrap/>
          </w:tcPr>
          <w:p w14:paraId="1DE34FE1" w14:textId="77777777" w:rsidR="00E21AE6" w:rsidRDefault="00000000">
            <w:pPr>
              <w:jc w:val="center"/>
            </w:pPr>
            <w:r>
              <w:rPr>
                <w:color w:val="0087CD"/>
              </w:rPr>
              <w:t xml:space="preserve"> 48.00 </w:t>
            </w:r>
          </w:p>
        </w:tc>
      </w:tr>
    </w:tbl>
    <w:p w14:paraId="1D967C7E" w14:textId="77777777" w:rsidR="00E21AE6" w:rsidRDefault="00000000">
      <w:pPr>
        <w:jc w:val="center"/>
      </w:pPr>
      <w:r>
        <w:t xml:space="preserve">Tabel 3. </w:t>
      </w:r>
      <w:proofErr w:type="spellStart"/>
      <w:r>
        <w:t>Penetapan</w:t>
      </w:r>
      <w:proofErr w:type="spellEnd"/>
      <w:r>
        <w:t xml:space="preserve"> Nilai Risiko Avian influenza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Tanah Datar </w:t>
      </w:r>
      <w:proofErr w:type="spellStart"/>
      <w:r>
        <w:t>Tahun</w:t>
      </w:r>
      <w:proofErr w:type="spellEnd"/>
      <w:r>
        <w:t xml:space="preserve"> 2026 </w:t>
      </w:r>
    </w:p>
    <w:p w14:paraId="3132B4BB" w14:textId="77777777" w:rsidR="00E21AE6" w:rsidRDefault="00000000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terdapat</w:t>
      </w:r>
      <w:proofErr w:type="spellEnd"/>
      <w:r>
        <w:t xml:space="preserve"> 0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Rendah,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014C444D" w14:textId="77777777" w:rsidR="00E21AE6" w:rsidRDefault="00000000">
      <w:r>
        <w:t xml:space="preserve"> </w:t>
      </w:r>
    </w:p>
    <w:p w14:paraId="65E4F3B2" w14:textId="77777777" w:rsidR="00E21AE6" w:rsidRDefault="00000000">
      <w:pPr>
        <w:ind w:firstLine="360"/>
      </w:pPr>
      <w:r>
        <w:rPr>
          <w:b/>
          <w:bCs/>
        </w:rPr>
        <w:t xml:space="preserve">d. </w:t>
      </w:r>
      <w:proofErr w:type="spellStart"/>
      <w:r>
        <w:rPr>
          <w:b/>
          <w:bCs/>
        </w:rPr>
        <w:t>Karakteristik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risiko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tinggi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rendah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sedang</w:t>
      </w:r>
      <w:proofErr w:type="spellEnd"/>
      <w:r>
        <w:rPr>
          <w:b/>
          <w:bCs/>
        </w:rPr>
        <w:t>)</w:t>
      </w:r>
    </w:p>
    <w:p w14:paraId="1B65D693" w14:textId="77777777" w:rsidR="00E21AE6" w:rsidRDefault="00000000">
      <w:pPr>
        <w:ind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Avian influenza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Tanah Datar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281"/>
      </w:tblGrid>
      <w:tr w:rsidR="00E21AE6" w14:paraId="4C3138ED" w14:textId="77777777" w:rsidTr="00C27C51">
        <w:tc>
          <w:tcPr>
            <w:tcW w:w="1535" w:type="pct"/>
            <w:noWrap/>
          </w:tcPr>
          <w:p w14:paraId="2CE57B5A" w14:textId="77777777" w:rsidR="00E21AE6" w:rsidRDefault="00000000">
            <w:proofErr w:type="spellStart"/>
            <w:r>
              <w:t>Provinsi</w:t>
            </w:r>
            <w:proofErr w:type="spellEnd"/>
          </w:p>
        </w:tc>
        <w:tc>
          <w:tcPr>
            <w:tcW w:w="3465" w:type="pct"/>
            <w:noWrap/>
          </w:tcPr>
          <w:p w14:paraId="7AB9FD24" w14:textId="77777777" w:rsidR="00E21AE6" w:rsidRDefault="00000000">
            <w:r>
              <w:rPr>
                <w:b/>
                <w:bCs/>
              </w:rPr>
              <w:t>Sumatera Barat</w:t>
            </w:r>
          </w:p>
        </w:tc>
      </w:tr>
      <w:tr w:rsidR="00E21AE6" w14:paraId="6E3B8CFF" w14:textId="77777777" w:rsidTr="00C27C51">
        <w:tc>
          <w:tcPr>
            <w:tcW w:w="1535" w:type="pct"/>
            <w:noWrap/>
          </w:tcPr>
          <w:p w14:paraId="1761B6D7" w14:textId="77777777" w:rsidR="00E21AE6" w:rsidRDefault="00000000">
            <w:r>
              <w:t>Kota</w:t>
            </w:r>
          </w:p>
        </w:tc>
        <w:tc>
          <w:tcPr>
            <w:tcW w:w="3465" w:type="pct"/>
            <w:noWrap/>
          </w:tcPr>
          <w:p w14:paraId="1AB0084F" w14:textId="77777777" w:rsidR="00E21AE6" w:rsidRDefault="00000000">
            <w:r>
              <w:rPr>
                <w:b/>
                <w:bCs/>
              </w:rPr>
              <w:t>Tanah Datar</w:t>
            </w:r>
          </w:p>
        </w:tc>
      </w:tr>
      <w:tr w:rsidR="00E21AE6" w14:paraId="4258C725" w14:textId="77777777" w:rsidTr="00C27C51">
        <w:tc>
          <w:tcPr>
            <w:tcW w:w="1535" w:type="pct"/>
            <w:noWrap/>
          </w:tcPr>
          <w:p w14:paraId="7D9D0BB8" w14:textId="77777777" w:rsidR="00E21AE6" w:rsidRDefault="00000000">
            <w:proofErr w:type="spellStart"/>
            <w:r>
              <w:t>Tahun</w:t>
            </w:r>
            <w:proofErr w:type="spellEnd"/>
          </w:p>
        </w:tc>
        <w:tc>
          <w:tcPr>
            <w:tcW w:w="3465" w:type="pct"/>
            <w:noWrap/>
          </w:tcPr>
          <w:p w14:paraId="0CD78011" w14:textId="77777777" w:rsidR="00E21AE6" w:rsidRDefault="00000000">
            <w:r>
              <w:rPr>
                <w:b/>
                <w:bCs/>
              </w:rPr>
              <w:t>2026</w:t>
            </w:r>
          </w:p>
        </w:tc>
      </w:tr>
    </w:tbl>
    <w:p w14:paraId="62DCAE68" w14:textId="77777777" w:rsidR="00E21AE6" w:rsidRDefault="00E21AE6"/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5"/>
        <w:gridCol w:w="1578"/>
      </w:tblGrid>
      <w:tr w:rsidR="00E21AE6" w14:paraId="0C17C624" w14:textId="77777777">
        <w:tc>
          <w:tcPr>
            <w:tcW w:w="5000" w:type="pct"/>
            <w:gridSpan w:val="2"/>
            <w:noWrap/>
          </w:tcPr>
          <w:p w14:paraId="471BAF10" w14:textId="77777777" w:rsidR="00E21AE6" w:rsidRDefault="00000000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lastRenderedPageBreak/>
              <w:t>RESUME ANALISIS RISIKO AVIAN INFLUENZA</w:t>
            </w:r>
          </w:p>
        </w:tc>
      </w:tr>
      <w:tr w:rsidR="00E21AE6" w14:paraId="7C137EFF" w14:textId="77777777">
        <w:tc>
          <w:tcPr>
            <w:tcW w:w="5000" w:type="pct"/>
            <w:noWrap/>
          </w:tcPr>
          <w:p w14:paraId="071917F1" w14:textId="77777777" w:rsidR="00E21AE6" w:rsidRDefault="00000000">
            <w:r>
              <w:rPr>
                <w:b/>
                <w:bCs/>
              </w:rPr>
              <w:t>Vulnerability</w:t>
            </w:r>
          </w:p>
        </w:tc>
        <w:tc>
          <w:tcPr>
            <w:tcW w:w="5000" w:type="pct"/>
            <w:noWrap/>
          </w:tcPr>
          <w:p w14:paraId="68B82941" w14:textId="77777777" w:rsidR="00E21AE6" w:rsidRDefault="00000000">
            <w:pPr>
              <w:jc w:val="center"/>
            </w:pPr>
            <w:r>
              <w:t xml:space="preserve"> 23.57 </w:t>
            </w:r>
          </w:p>
        </w:tc>
      </w:tr>
      <w:tr w:rsidR="00E21AE6" w14:paraId="6F87F0C2" w14:textId="77777777">
        <w:tc>
          <w:tcPr>
            <w:tcW w:w="5000" w:type="pct"/>
            <w:noWrap/>
          </w:tcPr>
          <w:p w14:paraId="12FBFB6B" w14:textId="77777777" w:rsidR="00E21AE6" w:rsidRDefault="00000000">
            <w:r>
              <w:rPr>
                <w:b/>
                <w:bCs/>
              </w:rPr>
              <w:t>Threat</w:t>
            </w:r>
          </w:p>
        </w:tc>
        <w:tc>
          <w:tcPr>
            <w:tcW w:w="5000" w:type="pct"/>
            <w:noWrap/>
          </w:tcPr>
          <w:p w14:paraId="67E8F83B" w14:textId="77777777" w:rsidR="00E21AE6" w:rsidRDefault="00000000">
            <w:pPr>
              <w:jc w:val="center"/>
            </w:pPr>
            <w:r>
              <w:t xml:space="preserve"> 0.00 </w:t>
            </w:r>
          </w:p>
        </w:tc>
      </w:tr>
      <w:tr w:rsidR="00E21AE6" w14:paraId="0FE0D4B3" w14:textId="77777777">
        <w:tc>
          <w:tcPr>
            <w:tcW w:w="5000" w:type="pct"/>
            <w:noWrap/>
          </w:tcPr>
          <w:p w14:paraId="4D2C2FF2" w14:textId="77777777" w:rsidR="00E21AE6" w:rsidRDefault="00000000">
            <w:r>
              <w:rPr>
                <w:b/>
                <w:bCs/>
              </w:rPr>
              <w:t>Capacity</w:t>
            </w:r>
          </w:p>
        </w:tc>
        <w:tc>
          <w:tcPr>
            <w:tcW w:w="5000" w:type="pct"/>
            <w:noWrap/>
          </w:tcPr>
          <w:p w14:paraId="33383F4A" w14:textId="77777777" w:rsidR="00E21AE6" w:rsidRDefault="00000000">
            <w:pPr>
              <w:jc w:val="center"/>
            </w:pPr>
            <w:r>
              <w:t xml:space="preserve"> 63.95 </w:t>
            </w:r>
          </w:p>
        </w:tc>
      </w:tr>
      <w:tr w:rsidR="00E21AE6" w14:paraId="2354F8DA" w14:textId="77777777">
        <w:tc>
          <w:tcPr>
            <w:tcW w:w="5000" w:type="pct"/>
            <w:shd w:val="clear" w:color="auto" w:fill="CDA8BC"/>
            <w:noWrap/>
          </w:tcPr>
          <w:p w14:paraId="3F4C9033" w14:textId="77777777" w:rsidR="00E21AE6" w:rsidRDefault="00000000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5000" w:type="pct"/>
            <w:shd w:val="clear" w:color="auto" w:fill="CDA8BC"/>
            <w:noWrap/>
          </w:tcPr>
          <w:p w14:paraId="7744BEB4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22.74</w:t>
            </w:r>
          </w:p>
        </w:tc>
      </w:tr>
      <w:tr w:rsidR="00E21AE6" w14:paraId="7E3F3135" w14:textId="77777777">
        <w:tc>
          <w:tcPr>
            <w:tcW w:w="5000" w:type="pct"/>
            <w:noWrap/>
          </w:tcPr>
          <w:p w14:paraId="0DDB879C" w14:textId="77777777" w:rsidR="00E21AE6" w:rsidRDefault="00000000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Risiko</w:t>
            </w:r>
          </w:p>
        </w:tc>
        <w:tc>
          <w:tcPr>
            <w:tcW w:w="5000" w:type="pct"/>
            <w:shd w:val="clear" w:color="auto" w:fill="28A745"/>
            <w:noWrap/>
          </w:tcPr>
          <w:p w14:paraId="39EE18EE" w14:textId="77777777" w:rsidR="00E21AE6" w:rsidRDefault="00000000">
            <w:pPr>
              <w:jc w:val="center"/>
            </w:pPr>
            <w:r>
              <w:rPr>
                <w:b/>
                <w:bCs/>
                <w:sz w:val="36"/>
                <w:szCs w:val="36"/>
                <w:shd w:val="clear" w:color="auto" w:fill="28A745"/>
              </w:rPr>
              <w:t>RENDAH</w:t>
            </w:r>
          </w:p>
        </w:tc>
      </w:tr>
    </w:tbl>
    <w:p w14:paraId="594FBAC9" w14:textId="77777777" w:rsidR="00E21AE6" w:rsidRDefault="00000000">
      <w:pPr>
        <w:jc w:val="center"/>
      </w:pPr>
      <w:r>
        <w:t xml:space="preserve">Tabel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Risiko Avian influenza </w:t>
      </w:r>
      <w:proofErr w:type="spellStart"/>
      <w:r>
        <w:t>Kabupaten</w:t>
      </w:r>
      <w:proofErr w:type="spellEnd"/>
      <w:r>
        <w:t xml:space="preserve"> Tanah Datar </w:t>
      </w:r>
      <w:proofErr w:type="spellStart"/>
      <w:r>
        <w:t>Tahun</w:t>
      </w:r>
      <w:proofErr w:type="spellEnd"/>
      <w:r>
        <w:t xml:space="preserve"> 2026.</w:t>
      </w:r>
    </w:p>
    <w:p w14:paraId="62BD86A9" w14:textId="77777777" w:rsidR="00E21AE6" w:rsidRDefault="00000000">
      <w:pPr>
        <w:ind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Avian influenza di </w:t>
      </w:r>
      <w:proofErr w:type="spellStart"/>
      <w:r>
        <w:t>Kabupaten</w:t>
      </w:r>
      <w:proofErr w:type="spellEnd"/>
      <w:r>
        <w:t xml:space="preserve"> Tanah Datar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2026,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0.00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23.57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63.95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Risiko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22.74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RENDAH</w:t>
      </w:r>
    </w:p>
    <w:p w14:paraId="1BE3F2D7" w14:textId="77777777" w:rsidR="00E21AE6" w:rsidRDefault="00000000">
      <w:r>
        <w:rPr>
          <w:b/>
          <w:bCs/>
        </w:rPr>
        <w:t xml:space="preserve">3. </w:t>
      </w:r>
      <w:proofErr w:type="spellStart"/>
      <w:r>
        <w:rPr>
          <w:b/>
          <w:bCs/>
        </w:rPr>
        <w:t>Rekomendasi</w:t>
      </w:r>
      <w:proofErr w:type="spellEnd"/>
    </w:p>
    <w:tbl>
      <w:tblPr>
        <w:tblW w:w="5362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1077"/>
        <w:gridCol w:w="3783"/>
        <w:gridCol w:w="1625"/>
        <w:gridCol w:w="1172"/>
        <w:gridCol w:w="1701"/>
      </w:tblGrid>
      <w:tr w:rsidR="00E21AE6" w14:paraId="671F47E2" w14:textId="77777777" w:rsidTr="007F3E5E">
        <w:tc>
          <w:tcPr>
            <w:tcW w:w="186" w:type="pct"/>
            <w:shd w:val="clear" w:color="auto" w:fill="87CEEB"/>
            <w:noWrap/>
          </w:tcPr>
          <w:p w14:paraId="12E7D5BC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NO</w:t>
            </w:r>
          </w:p>
        </w:tc>
        <w:tc>
          <w:tcPr>
            <w:tcW w:w="554" w:type="pct"/>
            <w:shd w:val="clear" w:color="auto" w:fill="87CEEB"/>
            <w:noWrap/>
          </w:tcPr>
          <w:p w14:paraId="62FF468A" w14:textId="77777777" w:rsidR="00E21AE6" w:rsidRDefault="00000000" w:rsidP="007F3E5E">
            <w:pPr>
              <w:ind w:left="-106" w:firstLine="106"/>
              <w:jc w:val="center"/>
            </w:pPr>
            <w:r>
              <w:rPr>
                <w:b/>
                <w:bCs/>
                <w:shd w:val="clear" w:color="auto" w:fill="87CEEB"/>
              </w:rPr>
              <w:t>SUBKATEGORI</w:t>
            </w:r>
          </w:p>
        </w:tc>
        <w:tc>
          <w:tcPr>
            <w:tcW w:w="1946" w:type="pct"/>
            <w:shd w:val="clear" w:color="auto" w:fill="87CEEB"/>
            <w:noWrap/>
          </w:tcPr>
          <w:p w14:paraId="764213A4" w14:textId="77777777" w:rsidR="00E21AE6" w:rsidRDefault="00000000" w:rsidP="007F3E5E">
            <w:pPr>
              <w:tabs>
                <w:tab w:val="left" w:pos="1403"/>
              </w:tabs>
              <w:jc w:val="center"/>
            </w:pPr>
            <w:r>
              <w:rPr>
                <w:b/>
                <w:bCs/>
                <w:shd w:val="clear" w:color="auto" w:fill="87CEEB"/>
              </w:rPr>
              <w:t>REKOMENDASI</w:t>
            </w:r>
          </w:p>
        </w:tc>
        <w:tc>
          <w:tcPr>
            <w:tcW w:w="836" w:type="pct"/>
            <w:shd w:val="clear" w:color="auto" w:fill="87CEEB"/>
            <w:noWrap/>
          </w:tcPr>
          <w:p w14:paraId="5FF86FEA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PIC</w:t>
            </w:r>
          </w:p>
        </w:tc>
        <w:tc>
          <w:tcPr>
            <w:tcW w:w="603" w:type="pct"/>
            <w:shd w:val="clear" w:color="auto" w:fill="87CEEB"/>
            <w:noWrap/>
          </w:tcPr>
          <w:p w14:paraId="58EA4F3B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TIMELINE</w:t>
            </w:r>
          </w:p>
        </w:tc>
        <w:tc>
          <w:tcPr>
            <w:tcW w:w="875" w:type="pct"/>
            <w:shd w:val="clear" w:color="auto" w:fill="87CEEB"/>
            <w:noWrap/>
          </w:tcPr>
          <w:p w14:paraId="2FEE6180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KET</w:t>
            </w:r>
          </w:p>
        </w:tc>
      </w:tr>
      <w:tr w:rsidR="00E21AE6" w14:paraId="7D5AB839" w14:textId="77777777" w:rsidTr="007F3E5E">
        <w:tc>
          <w:tcPr>
            <w:tcW w:w="186" w:type="pct"/>
            <w:noWrap/>
          </w:tcPr>
          <w:p w14:paraId="3615A7E2" w14:textId="77777777" w:rsidR="00E21AE6" w:rsidRDefault="00000000" w:rsidP="007F3E5E">
            <w:pPr>
              <w:jc w:val="center"/>
            </w:pPr>
            <w:r>
              <w:t>1</w:t>
            </w:r>
          </w:p>
        </w:tc>
        <w:tc>
          <w:tcPr>
            <w:tcW w:w="554" w:type="pct"/>
            <w:noWrap/>
          </w:tcPr>
          <w:p w14:paraId="77D64976" w14:textId="2A64E08E" w:rsidR="00E21AE6" w:rsidRDefault="008F0CBB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946" w:type="pct"/>
            <w:noWrap/>
          </w:tcPr>
          <w:p w14:paraId="72CD3531" w14:textId="1242983D" w:rsidR="00E21AE6" w:rsidRDefault="007F3E5E">
            <w:r w:rsidRPr="007F3E5E">
              <w:t xml:space="preserve">Menyusun dan </w:t>
            </w:r>
            <w:proofErr w:type="spellStart"/>
            <w:r w:rsidRPr="007F3E5E">
              <w:t>memperbarui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rencana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kontingensi</w:t>
            </w:r>
            <w:proofErr w:type="spellEnd"/>
            <w:r w:rsidRPr="007F3E5E">
              <w:t xml:space="preserve"> Avian Influenza, </w:t>
            </w:r>
            <w:proofErr w:type="spellStart"/>
            <w:r w:rsidRPr="007F3E5E">
              <w:t>melakukan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simulasi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penanggulangan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wabah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secara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berkala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serta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memperkuat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koordinasi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lintas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sektor</w:t>
            </w:r>
            <w:proofErr w:type="spellEnd"/>
            <w:r w:rsidRPr="007F3E5E">
              <w:t xml:space="preserve"> di </w:t>
            </w:r>
            <w:proofErr w:type="spellStart"/>
            <w:r w:rsidRPr="007F3E5E">
              <w:t>tingkat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kabupaten</w:t>
            </w:r>
            <w:proofErr w:type="spellEnd"/>
            <w:r w:rsidRPr="007F3E5E">
              <w:t>/</w:t>
            </w:r>
            <w:proofErr w:type="spellStart"/>
            <w:r w:rsidRPr="007F3E5E">
              <w:t>kota</w:t>
            </w:r>
            <w:proofErr w:type="spellEnd"/>
            <w:r w:rsidRPr="007F3E5E">
              <w:t>.</w:t>
            </w:r>
          </w:p>
        </w:tc>
        <w:tc>
          <w:tcPr>
            <w:tcW w:w="836" w:type="pct"/>
            <w:noWrap/>
          </w:tcPr>
          <w:p w14:paraId="457E866C" w14:textId="50FB0CCD" w:rsidR="00E21AE6" w:rsidRDefault="007F3E5E">
            <w:r w:rsidRPr="007F3E5E">
              <w:t xml:space="preserve">Dinas Kesehatan Kabupaten, BPBD, Dinas </w:t>
            </w:r>
            <w:proofErr w:type="spellStart"/>
            <w:r w:rsidRPr="007F3E5E">
              <w:t>Peternakan</w:t>
            </w:r>
            <w:proofErr w:type="spellEnd"/>
          </w:p>
        </w:tc>
        <w:tc>
          <w:tcPr>
            <w:tcW w:w="603" w:type="pct"/>
            <w:noWrap/>
          </w:tcPr>
          <w:p w14:paraId="21F7AD2F" w14:textId="10751B19" w:rsidR="00E21AE6" w:rsidRDefault="007F3E5E">
            <w:proofErr w:type="spellStart"/>
            <w:r w:rsidRPr="007F3E5E">
              <w:t>Triwulan</w:t>
            </w:r>
            <w:proofErr w:type="spellEnd"/>
            <w:r w:rsidRPr="007F3E5E">
              <w:t xml:space="preserve"> I–IV 2026</w:t>
            </w:r>
          </w:p>
        </w:tc>
        <w:tc>
          <w:tcPr>
            <w:tcW w:w="875" w:type="pct"/>
            <w:noWrap/>
          </w:tcPr>
          <w:p w14:paraId="35BBB6A5" w14:textId="18FC3DB8" w:rsidR="00E21AE6" w:rsidRDefault="007F3E5E">
            <w:proofErr w:type="spellStart"/>
            <w:r w:rsidRPr="007F3E5E">
              <w:t>Dilaksanakan</w:t>
            </w:r>
            <w:proofErr w:type="spellEnd"/>
            <w:r w:rsidRPr="007F3E5E">
              <w:t xml:space="preserve"> rutin dan </w:t>
            </w:r>
            <w:proofErr w:type="spellStart"/>
            <w:r w:rsidRPr="007F3E5E">
              <w:t>terintegrasi</w:t>
            </w:r>
            <w:proofErr w:type="spellEnd"/>
          </w:p>
        </w:tc>
      </w:tr>
      <w:tr w:rsidR="00E21AE6" w14:paraId="42819246" w14:textId="77777777" w:rsidTr="007F3E5E">
        <w:tc>
          <w:tcPr>
            <w:tcW w:w="186" w:type="pct"/>
            <w:noWrap/>
          </w:tcPr>
          <w:p w14:paraId="1C5A4C35" w14:textId="77777777" w:rsidR="00E21AE6" w:rsidRDefault="00000000" w:rsidP="007F3E5E">
            <w:pPr>
              <w:jc w:val="center"/>
            </w:pPr>
            <w:r>
              <w:t>2</w:t>
            </w:r>
          </w:p>
        </w:tc>
        <w:tc>
          <w:tcPr>
            <w:tcW w:w="554" w:type="pct"/>
            <w:noWrap/>
          </w:tcPr>
          <w:p w14:paraId="4F2A5D80" w14:textId="53FFB73B" w:rsidR="00E21AE6" w:rsidRDefault="008F0CBB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946" w:type="pct"/>
            <w:noWrap/>
          </w:tcPr>
          <w:p w14:paraId="2751E5F2" w14:textId="482AAE39" w:rsidR="00E21AE6" w:rsidRDefault="007F3E5E">
            <w:proofErr w:type="spellStart"/>
            <w:r w:rsidRPr="007F3E5E">
              <w:t>Meningkatkan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surveilans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aktif</w:t>
            </w:r>
            <w:proofErr w:type="spellEnd"/>
            <w:r w:rsidRPr="007F3E5E">
              <w:t xml:space="preserve"> dan </w:t>
            </w:r>
            <w:proofErr w:type="spellStart"/>
            <w:r w:rsidRPr="007F3E5E">
              <w:t>pasif</w:t>
            </w:r>
            <w:proofErr w:type="spellEnd"/>
            <w:r w:rsidRPr="007F3E5E">
              <w:t xml:space="preserve"> pada </w:t>
            </w:r>
            <w:proofErr w:type="spellStart"/>
            <w:r w:rsidRPr="007F3E5E">
              <w:t>unggas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serta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manusia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mempercepat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pelaporan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kasus</w:t>
            </w:r>
            <w:proofErr w:type="spellEnd"/>
            <w:r w:rsidRPr="007F3E5E">
              <w:t xml:space="preserve">, dan </w:t>
            </w:r>
            <w:proofErr w:type="spellStart"/>
            <w:r w:rsidRPr="007F3E5E">
              <w:t>memperkuat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sistem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kewaspadaan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dini</w:t>
            </w:r>
            <w:proofErr w:type="spellEnd"/>
            <w:r w:rsidRPr="007F3E5E">
              <w:t>.</w:t>
            </w:r>
          </w:p>
        </w:tc>
        <w:tc>
          <w:tcPr>
            <w:tcW w:w="836" w:type="pct"/>
            <w:noWrap/>
          </w:tcPr>
          <w:p w14:paraId="0BEF44B7" w14:textId="6794EFC5" w:rsidR="00E21AE6" w:rsidRDefault="007F3E5E">
            <w:r w:rsidRPr="007F3E5E">
              <w:t xml:space="preserve">Dinas Kesehatan, </w:t>
            </w:r>
            <w:proofErr w:type="spellStart"/>
            <w:r w:rsidRPr="007F3E5E">
              <w:t>Puskeswan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Puskesmas</w:t>
            </w:r>
            <w:proofErr w:type="spellEnd"/>
          </w:p>
        </w:tc>
        <w:tc>
          <w:tcPr>
            <w:tcW w:w="603" w:type="pct"/>
            <w:noWrap/>
          </w:tcPr>
          <w:p w14:paraId="752BE51D" w14:textId="676703AD" w:rsidR="00E21AE6" w:rsidRDefault="007F3E5E">
            <w:proofErr w:type="spellStart"/>
            <w:r w:rsidRPr="007F3E5E">
              <w:t>Triwulan</w:t>
            </w:r>
            <w:proofErr w:type="spellEnd"/>
            <w:r w:rsidRPr="007F3E5E">
              <w:t xml:space="preserve"> I–IV 2026</w:t>
            </w:r>
          </w:p>
        </w:tc>
        <w:tc>
          <w:tcPr>
            <w:tcW w:w="875" w:type="pct"/>
            <w:noWrap/>
          </w:tcPr>
          <w:p w14:paraId="30017210" w14:textId="58E2D123" w:rsidR="00E21AE6" w:rsidRDefault="007F3E5E">
            <w:proofErr w:type="spellStart"/>
            <w:r w:rsidRPr="007F3E5E">
              <w:t>Fokus</w:t>
            </w:r>
            <w:proofErr w:type="spellEnd"/>
            <w:r w:rsidRPr="007F3E5E">
              <w:t xml:space="preserve"> pada wilayah </w:t>
            </w:r>
            <w:proofErr w:type="spellStart"/>
            <w:r w:rsidRPr="007F3E5E">
              <w:t>berisiko</w:t>
            </w:r>
            <w:proofErr w:type="spellEnd"/>
          </w:p>
        </w:tc>
      </w:tr>
      <w:tr w:rsidR="00E21AE6" w14:paraId="6FF3B877" w14:textId="77777777" w:rsidTr="007F3E5E">
        <w:tc>
          <w:tcPr>
            <w:tcW w:w="186" w:type="pct"/>
            <w:noWrap/>
          </w:tcPr>
          <w:p w14:paraId="7FD565B0" w14:textId="77777777" w:rsidR="00E21AE6" w:rsidRDefault="00000000" w:rsidP="007F3E5E">
            <w:pPr>
              <w:jc w:val="center"/>
            </w:pPr>
            <w:r>
              <w:t>3</w:t>
            </w:r>
          </w:p>
        </w:tc>
        <w:tc>
          <w:tcPr>
            <w:tcW w:w="554" w:type="pct"/>
            <w:noWrap/>
          </w:tcPr>
          <w:p w14:paraId="38AAFE1C" w14:textId="28732D91" w:rsidR="00E21AE6" w:rsidRDefault="008F0CBB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946" w:type="pct"/>
            <w:noWrap/>
          </w:tcPr>
          <w:p w14:paraId="12E344AD" w14:textId="53EDC97E" w:rsidR="00E21AE6" w:rsidRDefault="007F3E5E">
            <w:proofErr w:type="spellStart"/>
            <w:r w:rsidRPr="007F3E5E">
              <w:t>Memastikan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ketersediaan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alat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bahan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habis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pakai</w:t>
            </w:r>
            <w:proofErr w:type="spellEnd"/>
            <w:r w:rsidRPr="007F3E5E">
              <w:t xml:space="preserve">, dan SDM </w:t>
            </w:r>
            <w:proofErr w:type="spellStart"/>
            <w:r w:rsidRPr="007F3E5E">
              <w:t>laboratorium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untuk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pemeriksaan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spesimen</w:t>
            </w:r>
            <w:proofErr w:type="spellEnd"/>
            <w:r w:rsidRPr="007F3E5E">
              <w:t xml:space="preserve"> Avian Influenza </w:t>
            </w:r>
            <w:proofErr w:type="spellStart"/>
            <w:r w:rsidRPr="007F3E5E">
              <w:t>serta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meningkatkan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kapasitas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petugas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laboratorium</w:t>
            </w:r>
            <w:proofErr w:type="spellEnd"/>
            <w:r w:rsidRPr="007F3E5E">
              <w:t>.</w:t>
            </w:r>
          </w:p>
        </w:tc>
        <w:tc>
          <w:tcPr>
            <w:tcW w:w="836" w:type="pct"/>
            <w:noWrap/>
          </w:tcPr>
          <w:p w14:paraId="33CE65C8" w14:textId="319A792A" w:rsidR="00E21AE6" w:rsidRDefault="007F3E5E">
            <w:proofErr w:type="spellStart"/>
            <w:r w:rsidRPr="007F3E5E">
              <w:t>Laboratorium</w:t>
            </w:r>
            <w:proofErr w:type="spellEnd"/>
            <w:r w:rsidRPr="007F3E5E">
              <w:t xml:space="preserve"> Kesehatan Daerah, Dinas Kesehatan</w:t>
            </w:r>
          </w:p>
        </w:tc>
        <w:tc>
          <w:tcPr>
            <w:tcW w:w="603" w:type="pct"/>
            <w:noWrap/>
          </w:tcPr>
          <w:p w14:paraId="102387B2" w14:textId="7604F49D" w:rsidR="00E21AE6" w:rsidRDefault="007F3E5E">
            <w:proofErr w:type="spellStart"/>
            <w:r w:rsidRPr="007F3E5E">
              <w:t>Triwulan</w:t>
            </w:r>
            <w:proofErr w:type="spellEnd"/>
            <w:r w:rsidRPr="007F3E5E">
              <w:t xml:space="preserve"> I–IV 2026</w:t>
            </w:r>
          </w:p>
        </w:tc>
        <w:tc>
          <w:tcPr>
            <w:tcW w:w="875" w:type="pct"/>
            <w:noWrap/>
          </w:tcPr>
          <w:p w14:paraId="3E196991" w14:textId="7E52468F" w:rsidR="00E21AE6" w:rsidRDefault="007F3E5E">
            <w:proofErr w:type="spellStart"/>
            <w:r w:rsidRPr="007F3E5E">
              <w:t>Dilakukan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melalui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pelatihan</w:t>
            </w:r>
            <w:proofErr w:type="spellEnd"/>
            <w:r w:rsidRPr="007F3E5E">
              <w:t xml:space="preserve"> dan monitoring</w:t>
            </w:r>
          </w:p>
        </w:tc>
      </w:tr>
      <w:tr w:rsidR="00E21AE6" w14:paraId="10F383AF" w14:textId="77777777" w:rsidTr="007F3E5E">
        <w:tc>
          <w:tcPr>
            <w:tcW w:w="186" w:type="pct"/>
            <w:noWrap/>
          </w:tcPr>
          <w:p w14:paraId="73F8906F" w14:textId="77777777" w:rsidR="00E21AE6" w:rsidRDefault="00000000" w:rsidP="007F3E5E">
            <w:pPr>
              <w:jc w:val="center"/>
            </w:pPr>
            <w:r>
              <w:t>4</w:t>
            </w:r>
          </w:p>
        </w:tc>
        <w:tc>
          <w:tcPr>
            <w:tcW w:w="554" w:type="pct"/>
            <w:noWrap/>
          </w:tcPr>
          <w:p w14:paraId="21C9DF0C" w14:textId="02501724" w:rsidR="00E21AE6" w:rsidRDefault="008F0CBB">
            <w:proofErr w:type="spellStart"/>
            <w:r>
              <w:t>Promosi</w:t>
            </w:r>
            <w:proofErr w:type="spellEnd"/>
          </w:p>
        </w:tc>
        <w:tc>
          <w:tcPr>
            <w:tcW w:w="1946" w:type="pct"/>
            <w:noWrap/>
          </w:tcPr>
          <w:p w14:paraId="587E986A" w14:textId="2EC9A727" w:rsidR="00E21AE6" w:rsidRDefault="007F3E5E">
            <w:proofErr w:type="spellStart"/>
            <w:r w:rsidRPr="007F3E5E">
              <w:t>Melaksanakan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edukasi</w:t>
            </w:r>
            <w:proofErr w:type="spellEnd"/>
            <w:r w:rsidRPr="007F3E5E">
              <w:t xml:space="preserve"> dan </w:t>
            </w:r>
            <w:proofErr w:type="spellStart"/>
            <w:r w:rsidRPr="007F3E5E">
              <w:t>sosialisasi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kepada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masyarakat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mengenai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pencegahan</w:t>
            </w:r>
            <w:proofErr w:type="spellEnd"/>
            <w:r w:rsidRPr="007F3E5E">
              <w:t xml:space="preserve"> Avian Influenza, </w:t>
            </w:r>
            <w:proofErr w:type="spellStart"/>
            <w:r w:rsidRPr="007F3E5E">
              <w:t>perilaku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hidup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bersih</w:t>
            </w:r>
            <w:proofErr w:type="spellEnd"/>
            <w:r w:rsidRPr="007F3E5E">
              <w:t xml:space="preserve"> dan </w:t>
            </w:r>
            <w:proofErr w:type="spellStart"/>
            <w:r w:rsidRPr="007F3E5E">
              <w:t>sehat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serta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pelaporan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dini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kasus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unggas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sakit</w:t>
            </w:r>
            <w:proofErr w:type="spellEnd"/>
            <w:r w:rsidRPr="007F3E5E">
              <w:t>/</w:t>
            </w:r>
            <w:proofErr w:type="spellStart"/>
            <w:r w:rsidRPr="007F3E5E">
              <w:t>mati</w:t>
            </w:r>
            <w:proofErr w:type="spellEnd"/>
            <w:r w:rsidRPr="007F3E5E">
              <w:t>.</w:t>
            </w:r>
          </w:p>
        </w:tc>
        <w:tc>
          <w:tcPr>
            <w:tcW w:w="836" w:type="pct"/>
            <w:noWrap/>
          </w:tcPr>
          <w:p w14:paraId="0BA9F82C" w14:textId="7E9EED4E" w:rsidR="00E21AE6" w:rsidRDefault="007F3E5E">
            <w:r w:rsidRPr="007F3E5E">
              <w:t xml:space="preserve">Dinas Kesehatan, </w:t>
            </w:r>
            <w:proofErr w:type="spellStart"/>
            <w:r w:rsidRPr="007F3E5E">
              <w:t>Diskominfo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Puskesmas</w:t>
            </w:r>
            <w:proofErr w:type="spellEnd"/>
          </w:p>
        </w:tc>
        <w:tc>
          <w:tcPr>
            <w:tcW w:w="603" w:type="pct"/>
            <w:noWrap/>
          </w:tcPr>
          <w:p w14:paraId="12A26569" w14:textId="37291309" w:rsidR="00E21AE6" w:rsidRDefault="007F3E5E">
            <w:proofErr w:type="spellStart"/>
            <w:r w:rsidRPr="007F3E5E">
              <w:t>Triwulan</w:t>
            </w:r>
            <w:proofErr w:type="spellEnd"/>
            <w:r w:rsidRPr="007F3E5E">
              <w:t xml:space="preserve"> I–IV 2026</w:t>
            </w:r>
          </w:p>
        </w:tc>
        <w:tc>
          <w:tcPr>
            <w:tcW w:w="875" w:type="pct"/>
            <w:noWrap/>
          </w:tcPr>
          <w:p w14:paraId="7B19342C" w14:textId="6FA4881E" w:rsidR="00E21AE6" w:rsidRDefault="007F3E5E">
            <w:proofErr w:type="spellStart"/>
            <w:r w:rsidRPr="007F3E5E">
              <w:t>Menggunakan</w:t>
            </w:r>
            <w:proofErr w:type="spellEnd"/>
            <w:r w:rsidRPr="007F3E5E">
              <w:t xml:space="preserve"> media </w:t>
            </w:r>
            <w:proofErr w:type="spellStart"/>
            <w:r w:rsidRPr="007F3E5E">
              <w:t>cetak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elektronik</w:t>
            </w:r>
            <w:proofErr w:type="spellEnd"/>
            <w:r w:rsidRPr="007F3E5E">
              <w:t xml:space="preserve">, dan </w:t>
            </w:r>
            <w:proofErr w:type="spellStart"/>
            <w:r w:rsidRPr="007F3E5E">
              <w:t>penyuluhan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langsung</w:t>
            </w:r>
            <w:proofErr w:type="spellEnd"/>
          </w:p>
        </w:tc>
      </w:tr>
      <w:tr w:rsidR="00E21AE6" w14:paraId="767079CE" w14:textId="77777777" w:rsidTr="007F3E5E">
        <w:tc>
          <w:tcPr>
            <w:tcW w:w="186" w:type="pct"/>
            <w:noWrap/>
          </w:tcPr>
          <w:p w14:paraId="690F8240" w14:textId="77777777" w:rsidR="00E21AE6" w:rsidRDefault="00000000" w:rsidP="007F3E5E">
            <w:pPr>
              <w:jc w:val="center"/>
            </w:pPr>
            <w:r>
              <w:t>5</w:t>
            </w:r>
          </w:p>
        </w:tc>
        <w:tc>
          <w:tcPr>
            <w:tcW w:w="554" w:type="pct"/>
            <w:noWrap/>
          </w:tcPr>
          <w:p w14:paraId="1304BB80" w14:textId="4B174956" w:rsidR="00E21AE6" w:rsidRDefault="008F0CBB">
            <w:proofErr w:type="spellStart"/>
            <w:r>
              <w:t>Kesiapsiagaan</w:t>
            </w:r>
            <w:proofErr w:type="spellEnd"/>
            <w:r>
              <w:t xml:space="preserve"> Rumah Sakit</w:t>
            </w:r>
          </w:p>
        </w:tc>
        <w:tc>
          <w:tcPr>
            <w:tcW w:w="1946" w:type="pct"/>
            <w:noWrap/>
          </w:tcPr>
          <w:p w14:paraId="3799E6B5" w14:textId="4F4A75B3" w:rsidR="00E21AE6" w:rsidRDefault="007F3E5E">
            <w:proofErr w:type="spellStart"/>
            <w:r w:rsidRPr="007F3E5E">
              <w:t>Menyiapkan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rumah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sakit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rujukan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ruang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isolasi</w:t>
            </w:r>
            <w:proofErr w:type="spellEnd"/>
            <w:r w:rsidRPr="007F3E5E">
              <w:t xml:space="preserve">, </w:t>
            </w:r>
            <w:proofErr w:type="spellStart"/>
            <w:r w:rsidRPr="007F3E5E">
              <w:t>alat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pelindung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diri</w:t>
            </w:r>
            <w:proofErr w:type="spellEnd"/>
            <w:r w:rsidRPr="007F3E5E">
              <w:t xml:space="preserve"> (APD), </w:t>
            </w:r>
            <w:proofErr w:type="spellStart"/>
            <w:r w:rsidRPr="007F3E5E">
              <w:t>serta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meningkatkan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kapasitas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tenaga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kesehatan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dalam</w:t>
            </w:r>
            <w:proofErr w:type="spellEnd"/>
            <w:r w:rsidRPr="007F3E5E">
              <w:t xml:space="preserve"> tata </w:t>
            </w:r>
            <w:proofErr w:type="spellStart"/>
            <w:r w:rsidRPr="007F3E5E">
              <w:t>laksana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kasus</w:t>
            </w:r>
            <w:proofErr w:type="spellEnd"/>
            <w:r w:rsidRPr="007F3E5E">
              <w:t xml:space="preserve"> AI.</w:t>
            </w:r>
          </w:p>
        </w:tc>
        <w:tc>
          <w:tcPr>
            <w:tcW w:w="836" w:type="pct"/>
            <w:noWrap/>
          </w:tcPr>
          <w:p w14:paraId="263472FD" w14:textId="4CC28F26" w:rsidR="00E21AE6" w:rsidRDefault="007F3E5E" w:rsidP="007F3E5E">
            <w:pPr>
              <w:tabs>
                <w:tab w:val="left" w:pos="1103"/>
              </w:tabs>
            </w:pPr>
            <w:r w:rsidRPr="007F3E5E">
              <w:t>Rumah Sakit Rujukan, Dinas Kesehatan</w:t>
            </w:r>
          </w:p>
        </w:tc>
        <w:tc>
          <w:tcPr>
            <w:tcW w:w="603" w:type="pct"/>
            <w:noWrap/>
          </w:tcPr>
          <w:p w14:paraId="452C2775" w14:textId="3DCC1E9B" w:rsidR="00E21AE6" w:rsidRDefault="007F3E5E">
            <w:proofErr w:type="spellStart"/>
            <w:r w:rsidRPr="007F3E5E">
              <w:t>Triwulan</w:t>
            </w:r>
            <w:proofErr w:type="spellEnd"/>
            <w:r w:rsidRPr="007F3E5E">
              <w:t xml:space="preserve"> I–IV 2026</w:t>
            </w:r>
          </w:p>
        </w:tc>
        <w:tc>
          <w:tcPr>
            <w:tcW w:w="875" w:type="pct"/>
            <w:noWrap/>
          </w:tcPr>
          <w:p w14:paraId="49F27B49" w14:textId="0AC79633" w:rsidR="00E21AE6" w:rsidRDefault="007F3E5E">
            <w:proofErr w:type="spellStart"/>
            <w:r w:rsidRPr="007F3E5E">
              <w:t>Menyesuaikan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standar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kesiapsiagaan</w:t>
            </w:r>
            <w:proofErr w:type="spellEnd"/>
            <w:r w:rsidRPr="007F3E5E">
              <w:t xml:space="preserve"> </w:t>
            </w:r>
            <w:proofErr w:type="spellStart"/>
            <w:r w:rsidRPr="007F3E5E">
              <w:t>penyakit</w:t>
            </w:r>
            <w:proofErr w:type="spellEnd"/>
            <w:r w:rsidRPr="007F3E5E">
              <w:t xml:space="preserve"> zoonosis</w:t>
            </w:r>
          </w:p>
        </w:tc>
      </w:tr>
    </w:tbl>
    <w:p w14:paraId="53FDCF51" w14:textId="77777777" w:rsidR="00E21AE6" w:rsidRDefault="00E21AE6"/>
    <w:tbl>
      <w:tblPr>
        <w:tblW w:w="6157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9"/>
        <w:gridCol w:w="3422"/>
        <w:gridCol w:w="2497"/>
      </w:tblGrid>
      <w:tr w:rsidR="00E72ABD" w14:paraId="34407306" w14:textId="77777777" w:rsidTr="00E72ABD">
        <w:tc>
          <w:tcPr>
            <w:tcW w:w="2343" w:type="pct"/>
            <w:noWrap/>
          </w:tcPr>
          <w:p w14:paraId="4B073D74" w14:textId="77777777" w:rsidR="00E72ABD" w:rsidRDefault="00E72ABD" w:rsidP="00E72ABD"/>
        </w:tc>
        <w:tc>
          <w:tcPr>
            <w:tcW w:w="1536" w:type="pct"/>
          </w:tcPr>
          <w:p w14:paraId="5A05390C" w14:textId="42CBF8FD" w:rsidR="00E72ABD" w:rsidRDefault="00E72ABD" w:rsidP="00E72ABD">
            <w:pPr>
              <w:ind w:left="104" w:hanging="76"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Batusangkar</w:t>
            </w:r>
            <w:proofErr w:type="spellEnd"/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Mei 2026</w:t>
            </w:r>
          </w:p>
        </w:tc>
        <w:tc>
          <w:tcPr>
            <w:tcW w:w="1121" w:type="pct"/>
            <w:noWrap/>
          </w:tcPr>
          <w:p w14:paraId="6FCD5B9C" w14:textId="4E65FE8E" w:rsidR="00E72ABD" w:rsidRDefault="00E72ABD" w:rsidP="00E72ABD">
            <w:pPr>
              <w:jc w:val="center"/>
            </w:pPr>
          </w:p>
        </w:tc>
      </w:tr>
      <w:tr w:rsidR="00E72ABD" w14:paraId="6141FD61" w14:textId="77777777" w:rsidTr="00E72ABD">
        <w:tc>
          <w:tcPr>
            <w:tcW w:w="2343" w:type="pct"/>
            <w:noWrap/>
          </w:tcPr>
          <w:p w14:paraId="278970B1" w14:textId="77777777" w:rsidR="00E72ABD" w:rsidRDefault="00E72ABD" w:rsidP="00E72ABD"/>
        </w:tc>
        <w:tc>
          <w:tcPr>
            <w:tcW w:w="1536" w:type="pct"/>
          </w:tcPr>
          <w:p w14:paraId="2FD15BD1" w14:textId="77777777" w:rsidR="00E72ABD" w:rsidRDefault="00E72ABD" w:rsidP="00E72ABD">
            <w:pPr>
              <w:ind w:left="104" w:hanging="76"/>
              <w:jc w:val="center"/>
            </w:pPr>
          </w:p>
        </w:tc>
        <w:tc>
          <w:tcPr>
            <w:tcW w:w="1121" w:type="pct"/>
            <w:noWrap/>
          </w:tcPr>
          <w:p w14:paraId="5EB50307" w14:textId="156A732E" w:rsidR="00E72ABD" w:rsidRDefault="00E72ABD" w:rsidP="00E72ABD">
            <w:pPr>
              <w:jc w:val="center"/>
            </w:pPr>
          </w:p>
        </w:tc>
      </w:tr>
      <w:tr w:rsidR="00E72ABD" w14:paraId="3A31BE84" w14:textId="77777777" w:rsidTr="00E72ABD">
        <w:tc>
          <w:tcPr>
            <w:tcW w:w="2343" w:type="pct"/>
            <w:noWrap/>
          </w:tcPr>
          <w:p w14:paraId="3BA26A46" w14:textId="77777777" w:rsidR="00E72ABD" w:rsidRDefault="00E72ABD" w:rsidP="00E72ABD"/>
        </w:tc>
        <w:tc>
          <w:tcPr>
            <w:tcW w:w="1536" w:type="pct"/>
          </w:tcPr>
          <w:p w14:paraId="06EE1C7C" w14:textId="261BD635" w:rsidR="00E72ABD" w:rsidRDefault="00E72ABD" w:rsidP="00E72ABD">
            <w:pPr>
              <w:ind w:left="104" w:hanging="76"/>
              <w:jc w:val="center"/>
            </w:pPr>
            <w:proofErr w:type="spellStart"/>
            <w:r w:rsidRPr="004B69F3">
              <w:rPr>
                <w:sz w:val="24"/>
                <w:szCs w:val="24"/>
              </w:rPr>
              <w:t>Kepala</w:t>
            </w:r>
            <w:proofErr w:type="spellEnd"/>
            <w:r w:rsidRPr="004B69F3">
              <w:rPr>
                <w:sz w:val="24"/>
                <w:szCs w:val="24"/>
              </w:rPr>
              <w:t xml:space="preserve"> Dinas Kesehatan </w:t>
            </w:r>
          </w:p>
        </w:tc>
        <w:tc>
          <w:tcPr>
            <w:tcW w:w="1121" w:type="pct"/>
            <w:noWrap/>
          </w:tcPr>
          <w:p w14:paraId="60D3D8D1" w14:textId="5A534ABE" w:rsidR="00E72ABD" w:rsidRDefault="00E72ABD" w:rsidP="00E72ABD">
            <w:pPr>
              <w:jc w:val="center"/>
            </w:pPr>
          </w:p>
        </w:tc>
      </w:tr>
      <w:tr w:rsidR="00E72ABD" w14:paraId="050E66D2" w14:textId="77777777" w:rsidTr="00E72ABD">
        <w:tc>
          <w:tcPr>
            <w:tcW w:w="2343" w:type="pct"/>
            <w:noWrap/>
          </w:tcPr>
          <w:p w14:paraId="216699B5" w14:textId="77777777" w:rsidR="00E72ABD" w:rsidRDefault="00E72ABD" w:rsidP="00E72ABD"/>
        </w:tc>
        <w:tc>
          <w:tcPr>
            <w:tcW w:w="1536" w:type="pct"/>
          </w:tcPr>
          <w:p w14:paraId="3B497948" w14:textId="68179D20" w:rsidR="00E72ABD" w:rsidRDefault="00E72ABD" w:rsidP="00E72ABD">
            <w:pPr>
              <w:ind w:left="104" w:hanging="76"/>
            </w:pPr>
          </w:p>
        </w:tc>
        <w:tc>
          <w:tcPr>
            <w:tcW w:w="1121" w:type="pct"/>
            <w:noWrap/>
          </w:tcPr>
          <w:p w14:paraId="782380BA" w14:textId="77C77E69" w:rsidR="00E72ABD" w:rsidRDefault="00E72ABD" w:rsidP="00E72ABD"/>
        </w:tc>
      </w:tr>
      <w:tr w:rsidR="00E72ABD" w14:paraId="06C5A76C" w14:textId="77777777" w:rsidTr="00E72ABD">
        <w:tc>
          <w:tcPr>
            <w:tcW w:w="2343" w:type="pct"/>
            <w:noWrap/>
          </w:tcPr>
          <w:p w14:paraId="148B3486" w14:textId="77777777" w:rsidR="00E72ABD" w:rsidRDefault="00E72ABD" w:rsidP="00E72ABD"/>
        </w:tc>
        <w:tc>
          <w:tcPr>
            <w:tcW w:w="1536" w:type="pct"/>
          </w:tcPr>
          <w:p w14:paraId="05EC4CBA" w14:textId="77777777" w:rsidR="00E72ABD" w:rsidRDefault="00E72ABD" w:rsidP="00E72ABD">
            <w:pPr>
              <w:ind w:left="104" w:hanging="76"/>
            </w:pPr>
          </w:p>
        </w:tc>
        <w:tc>
          <w:tcPr>
            <w:tcW w:w="1121" w:type="pct"/>
            <w:noWrap/>
          </w:tcPr>
          <w:p w14:paraId="3B6AAEEE" w14:textId="0CBE91CE" w:rsidR="00E72ABD" w:rsidRDefault="00E72ABD" w:rsidP="00E72ABD"/>
        </w:tc>
      </w:tr>
      <w:tr w:rsidR="00E72ABD" w14:paraId="5BEE1401" w14:textId="77777777" w:rsidTr="00E72ABD">
        <w:tc>
          <w:tcPr>
            <w:tcW w:w="2343" w:type="pct"/>
            <w:noWrap/>
          </w:tcPr>
          <w:p w14:paraId="67B48E3C" w14:textId="77777777" w:rsidR="00E72ABD" w:rsidRDefault="00E72ABD" w:rsidP="00E72ABD"/>
        </w:tc>
        <w:tc>
          <w:tcPr>
            <w:tcW w:w="1536" w:type="pct"/>
          </w:tcPr>
          <w:p w14:paraId="4EFC5D1D" w14:textId="77777777" w:rsidR="00E72ABD" w:rsidRDefault="00E72ABD" w:rsidP="00E72ABD">
            <w:pPr>
              <w:ind w:left="104" w:hanging="76"/>
            </w:pPr>
          </w:p>
        </w:tc>
        <w:tc>
          <w:tcPr>
            <w:tcW w:w="1121" w:type="pct"/>
            <w:noWrap/>
          </w:tcPr>
          <w:p w14:paraId="14C16FE3" w14:textId="55483A96" w:rsidR="00E72ABD" w:rsidRDefault="00E72ABD" w:rsidP="00E72ABD"/>
        </w:tc>
      </w:tr>
      <w:tr w:rsidR="00E72ABD" w14:paraId="7A14A2D7" w14:textId="77777777" w:rsidTr="00E72ABD">
        <w:tc>
          <w:tcPr>
            <w:tcW w:w="2343" w:type="pct"/>
            <w:noWrap/>
          </w:tcPr>
          <w:p w14:paraId="57826193" w14:textId="77777777" w:rsidR="00E72ABD" w:rsidRDefault="00E72ABD" w:rsidP="00E72ABD"/>
        </w:tc>
        <w:tc>
          <w:tcPr>
            <w:tcW w:w="1536" w:type="pct"/>
          </w:tcPr>
          <w:p w14:paraId="3823C610" w14:textId="77777777" w:rsidR="00E72ABD" w:rsidRDefault="00E72ABD" w:rsidP="00E72ABD">
            <w:pPr>
              <w:ind w:left="104" w:hanging="76"/>
            </w:pPr>
          </w:p>
        </w:tc>
        <w:tc>
          <w:tcPr>
            <w:tcW w:w="1121" w:type="pct"/>
            <w:noWrap/>
          </w:tcPr>
          <w:p w14:paraId="3FE61DDE" w14:textId="428D0C75" w:rsidR="00E72ABD" w:rsidRDefault="00E72ABD" w:rsidP="00E72ABD"/>
        </w:tc>
      </w:tr>
      <w:tr w:rsidR="00E72ABD" w14:paraId="76F9BC78" w14:textId="77777777" w:rsidTr="00E72ABD">
        <w:tc>
          <w:tcPr>
            <w:tcW w:w="2343" w:type="pct"/>
            <w:noWrap/>
          </w:tcPr>
          <w:p w14:paraId="04B8001B" w14:textId="77777777" w:rsidR="00E72ABD" w:rsidRDefault="00E72ABD" w:rsidP="00E72ABD"/>
        </w:tc>
        <w:tc>
          <w:tcPr>
            <w:tcW w:w="1536" w:type="pct"/>
          </w:tcPr>
          <w:p w14:paraId="676892B4" w14:textId="26D63AB7" w:rsidR="00E72ABD" w:rsidRDefault="00E72ABD" w:rsidP="00E72ABD">
            <w:pPr>
              <w:ind w:left="104" w:hanging="76"/>
              <w:jc w:val="center"/>
              <w:rPr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Dr. Aries </w:t>
            </w:r>
            <w:proofErr w:type="spellStart"/>
            <w:r>
              <w:rPr>
                <w:sz w:val="24"/>
                <w:szCs w:val="24"/>
                <w:u w:val="single"/>
              </w:rPr>
              <w:t>Sumantri</w:t>
            </w:r>
            <w:proofErr w:type="spellEnd"/>
            <w:r>
              <w:rPr>
                <w:sz w:val="24"/>
                <w:szCs w:val="24"/>
                <w:u w:val="single"/>
              </w:rPr>
              <w:t>, MH</w:t>
            </w:r>
          </w:p>
        </w:tc>
        <w:tc>
          <w:tcPr>
            <w:tcW w:w="1121" w:type="pct"/>
            <w:noWrap/>
          </w:tcPr>
          <w:p w14:paraId="21E8B1CD" w14:textId="64BA69AA" w:rsidR="00E72ABD" w:rsidRDefault="00E72ABD" w:rsidP="00E72ABD">
            <w:pPr>
              <w:jc w:val="center"/>
            </w:pPr>
          </w:p>
        </w:tc>
      </w:tr>
      <w:tr w:rsidR="00E72ABD" w14:paraId="30DA49C0" w14:textId="77777777" w:rsidTr="00E72ABD">
        <w:tc>
          <w:tcPr>
            <w:tcW w:w="2343" w:type="pct"/>
            <w:noWrap/>
          </w:tcPr>
          <w:p w14:paraId="65C02DDE" w14:textId="77777777" w:rsidR="00E72ABD" w:rsidRDefault="00E72ABD" w:rsidP="00E72ABD"/>
        </w:tc>
        <w:tc>
          <w:tcPr>
            <w:tcW w:w="1536" w:type="pct"/>
          </w:tcPr>
          <w:p w14:paraId="38CEC38D" w14:textId="03975759" w:rsidR="00E72ABD" w:rsidRDefault="00E72ABD" w:rsidP="00E72ABD">
            <w:pPr>
              <w:ind w:left="104" w:hanging="76"/>
              <w:jc w:val="center"/>
            </w:pPr>
            <w:r w:rsidRPr="004B69F3">
              <w:rPr>
                <w:sz w:val="24"/>
                <w:szCs w:val="24"/>
              </w:rPr>
              <w:t>NIP.</w:t>
            </w:r>
            <w:r>
              <w:rPr>
                <w:sz w:val="24"/>
                <w:szCs w:val="24"/>
              </w:rPr>
              <w:t xml:space="preserve"> 19700410 200604 1 005</w:t>
            </w:r>
          </w:p>
        </w:tc>
        <w:tc>
          <w:tcPr>
            <w:tcW w:w="1121" w:type="pct"/>
            <w:noWrap/>
          </w:tcPr>
          <w:p w14:paraId="18AC9B9B" w14:textId="446815C2" w:rsidR="00E72ABD" w:rsidRDefault="00E72ABD" w:rsidP="00E72ABD">
            <w:pPr>
              <w:jc w:val="center"/>
            </w:pPr>
          </w:p>
        </w:tc>
      </w:tr>
    </w:tbl>
    <w:p w14:paraId="414C0651" w14:textId="77777777" w:rsidR="00E21AE6" w:rsidRDefault="00E21AE6">
      <w:pPr>
        <w:sectPr w:rsidR="00E21AE6">
          <w:pgSz w:w="11905" w:h="16837"/>
          <w:pgMar w:top="1440" w:right="1440" w:bottom="1440" w:left="1440" w:header="720" w:footer="720" w:gutter="0"/>
          <w:cols w:space="720"/>
        </w:sectPr>
      </w:pPr>
    </w:p>
    <w:p w14:paraId="1C9B3AC7" w14:textId="77777777" w:rsidR="00E21AE6" w:rsidRDefault="00000000">
      <w:pPr>
        <w:jc w:val="center"/>
      </w:pPr>
      <w:r>
        <w:rPr>
          <w:b/>
          <w:bCs/>
        </w:rPr>
        <w:lastRenderedPageBreak/>
        <w:t>TAHAPAN MEMBUAT DOKUMEN REKOMENDASI DARI HASIL ANALISIS RISIKO PENYAKIT AVIAN INFLUENZA</w:t>
      </w:r>
    </w:p>
    <w:p w14:paraId="0A2AA69C" w14:textId="77777777" w:rsidR="00E21AE6" w:rsidRDefault="00000000">
      <w:pPr>
        <w:jc w:val="center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214658A2" w14:textId="77777777" w:rsidR="00E21AE6" w:rsidRDefault="00000000">
      <w:r>
        <w:rPr>
          <w:b/>
          <w:bCs/>
        </w:rPr>
        <w:t>1. MENETAPKAN SUBKATEGORI PRIORITAS</w:t>
      </w:r>
    </w:p>
    <w:p w14:paraId="22C30DE7" w14:textId="77777777" w:rsidR="00E21AE6" w:rsidRDefault="00000000"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FF92299" w14:textId="77777777" w:rsidR="00E21AE6" w:rsidRDefault="00000000">
      <w:pPr>
        <w:numPr>
          <w:ilvl w:val="0"/>
          <w:numId w:val="5"/>
        </w:numPr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03B10C98" w14:textId="77777777" w:rsidR="00E21AE6" w:rsidRDefault="00000000">
      <w:pPr>
        <w:numPr>
          <w:ilvl w:val="0"/>
          <w:numId w:val="5"/>
        </w:numPr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Abai)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3A3CE1DC" w14:textId="77777777" w:rsidR="00E21AE6" w:rsidRDefault="00000000">
      <w:pPr>
        <w:numPr>
          <w:ilvl w:val="0"/>
          <w:numId w:val="5"/>
        </w:numPr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Abai,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4CB18911" w14:textId="77777777" w:rsidR="00E21AE6" w:rsidRDefault="00000000"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51E42A57" w14:textId="77777777" w:rsidR="00E21AE6" w:rsidRDefault="00000000">
      <w:pPr>
        <w:numPr>
          <w:ilvl w:val="0"/>
          <w:numId w:val="6"/>
        </w:numPr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39392B4A" w14:textId="77777777" w:rsidR="00E21AE6" w:rsidRDefault="00000000">
      <w:pPr>
        <w:numPr>
          <w:ilvl w:val="0"/>
          <w:numId w:val="6"/>
        </w:numPr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613E8DFF" w14:textId="77777777" w:rsidR="00E21AE6" w:rsidRDefault="00000000">
      <w:pPr>
        <w:numPr>
          <w:ilvl w:val="0"/>
          <w:numId w:val="6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37DA60DB" w14:textId="77777777" w:rsidR="00E21AE6" w:rsidRDefault="00000000">
      <w:pPr>
        <w:numPr>
          <w:ilvl w:val="0"/>
          <w:numId w:val="6"/>
        </w:numPr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4FC276A4" w14:textId="77777777" w:rsidR="00E21AE6" w:rsidRDefault="00000000">
      <w:pPr>
        <w:jc w:val="center"/>
      </w:pPr>
      <w:r>
        <w:t xml:space="preserve">Tabel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724E5D8C" w14:textId="77777777" w:rsidR="00E21AE6" w:rsidRDefault="00000000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</w:p>
    <w:tbl>
      <w:tblPr>
        <w:tblW w:w="4965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030"/>
        <w:gridCol w:w="990"/>
        <w:gridCol w:w="1530"/>
      </w:tblGrid>
      <w:tr w:rsidR="00E21AE6" w14:paraId="0DA55A2B" w14:textId="77777777" w:rsidTr="00C27C51">
        <w:tc>
          <w:tcPr>
            <w:tcW w:w="450" w:type="dxa"/>
            <w:noWrap/>
          </w:tcPr>
          <w:p w14:paraId="4367BA3F" w14:textId="77777777" w:rsidR="00E21AE6" w:rsidRDefault="00000000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030" w:type="dxa"/>
            <w:noWrap/>
          </w:tcPr>
          <w:p w14:paraId="7D60DC6C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990" w:type="dxa"/>
            <w:noWrap/>
          </w:tcPr>
          <w:p w14:paraId="07F51DC3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530" w:type="dxa"/>
            <w:noWrap/>
          </w:tcPr>
          <w:p w14:paraId="61838580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E21AE6" w14:paraId="59926E84" w14:textId="77777777" w:rsidTr="00C27C51">
        <w:tc>
          <w:tcPr>
            <w:tcW w:w="450" w:type="dxa"/>
            <w:noWrap/>
          </w:tcPr>
          <w:p w14:paraId="1B80CEDB" w14:textId="77777777" w:rsidR="00E21AE6" w:rsidRDefault="00000000">
            <w:r>
              <w:t>1</w:t>
            </w:r>
          </w:p>
        </w:tc>
        <w:tc>
          <w:tcPr>
            <w:tcW w:w="6030" w:type="dxa"/>
            <w:noWrap/>
          </w:tcPr>
          <w:p w14:paraId="378C79FB" w14:textId="77777777" w:rsidR="00E21AE6" w:rsidRDefault="00000000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990" w:type="dxa"/>
            <w:noWrap/>
          </w:tcPr>
          <w:p w14:paraId="23306488" w14:textId="77777777" w:rsidR="00E21AE6" w:rsidRDefault="00000000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530" w:type="dxa"/>
            <w:noWrap/>
          </w:tcPr>
          <w:p w14:paraId="128D80CA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  <w:tr w:rsidR="00E21AE6" w14:paraId="551F5796" w14:textId="77777777" w:rsidTr="00C27C51">
        <w:tc>
          <w:tcPr>
            <w:tcW w:w="450" w:type="dxa"/>
            <w:noWrap/>
          </w:tcPr>
          <w:p w14:paraId="61A6B370" w14:textId="77777777" w:rsidR="00E21AE6" w:rsidRDefault="00000000">
            <w:r>
              <w:t>2</w:t>
            </w:r>
          </w:p>
        </w:tc>
        <w:tc>
          <w:tcPr>
            <w:tcW w:w="6030" w:type="dxa"/>
            <w:noWrap/>
          </w:tcPr>
          <w:p w14:paraId="533EC8B2" w14:textId="77777777" w:rsidR="00E21AE6" w:rsidRDefault="00000000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990" w:type="dxa"/>
            <w:noWrap/>
          </w:tcPr>
          <w:p w14:paraId="2AA63BEB" w14:textId="77777777" w:rsidR="00E21AE6" w:rsidRDefault="00000000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530" w:type="dxa"/>
            <w:noWrap/>
          </w:tcPr>
          <w:p w14:paraId="46556563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E21AE6" w14:paraId="0761B63A" w14:textId="77777777" w:rsidTr="00C27C51">
        <w:tc>
          <w:tcPr>
            <w:tcW w:w="450" w:type="dxa"/>
            <w:noWrap/>
          </w:tcPr>
          <w:p w14:paraId="2E70006B" w14:textId="77777777" w:rsidR="00E21AE6" w:rsidRDefault="00000000">
            <w:r>
              <w:t>3</w:t>
            </w:r>
          </w:p>
        </w:tc>
        <w:tc>
          <w:tcPr>
            <w:tcW w:w="6030" w:type="dxa"/>
            <w:noWrap/>
          </w:tcPr>
          <w:p w14:paraId="19CCC411" w14:textId="77777777" w:rsidR="00E21AE6" w:rsidRDefault="00000000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990" w:type="dxa"/>
            <w:noWrap/>
          </w:tcPr>
          <w:p w14:paraId="5F8A86AF" w14:textId="77777777" w:rsidR="00E21AE6" w:rsidRDefault="00000000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530" w:type="dxa"/>
            <w:noWrap/>
          </w:tcPr>
          <w:p w14:paraId="605DBE7D" w14:textId="77777777" w:rsidR="00E21AE6" w:rsidRDefault="00000000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4A98895D" w14:textId="77777777" w:rsidR="00E21AE6" w:rsidRDefault="00E21AE6"/>
    <w:p w14:paraId="58DA9AC3" w14:textId="77777777" w:rsidR="00E21AE6" w:rsidRDefault="00000000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kerentanan</w:t>
      </w:r>
      <w:proofErr w:type="spellEnd"/>
      <w:r>
        <w:rPr>
          <w:b/>
          <w:bCs/>
        </w:rPr>
        <w:t xml:space="preserve"> </w:t>
      </w:r>
    </w:p>
    <w:tbl>
      <w:tblPr>
        <w:tblW w:w="4965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030"/>
        <w:gridCol w:w="990"/>
        <w:gridCol w:w="1530"/>
      </w:tblGrid>
      <w:tr w:rsidR="00E21AE6" w14:paraId="01E5D60D" w14:textId="77777777" w:rsidTr="00C27C51">
        <w:tc>
          <w:tcPr>
            <w:tcW w:w="450" w:type="dxa"/>
            <w:noWrap/>
          </w:tcPr>
          <w:p w14:paraId="55700CD8" w14:textId="77777777" w:rsidR="00E21AE6" w:rsidRDefault="00000000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6030" w:type="dxa"/>
            <w:noWrap/>
          </w:tcPr>
          <w:p w14:paraId="46A9AAC9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990" w:type="dxa"/>
            <w:noWrap/>
          </w:tcPr>
          <w:p w14:paraId="7609C592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1530" w:type="dxa"/>
            <w:noWrap/>
          </w:tcPr>
          <w:p w14:paraId="6FED6919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C27C51" w14:paraId="2EA5D3E9" w14:textId="77777777" w:rsidTr="00C27C51">
        <w:tc>
          <w:tcPr>
            <w:tcW w:w="450" w:type="dxa"/>
            <w:noWrap/>
          </w:tcPr>
          <w:p w14:paraId="69516ED6" w14:textId="77777777" w:rsidR="00C27C51" w:rsidRDefault="00C27C51" w:rsidP="00C27C51">
            <w:r>
              <w:t>1</w:t>
            </w:r>
          </w:p>
        </w:tc>
        <w:tc>
          <w:tcPr>
            <w:tcW w:w="6030" w:type="dxa"/>
            <w:noWrap/>
          </w:tcPr>
          <w:p w14:paraId="7415F7D6" w14:textId="0A6D6F59" w:rsidR="00C27C51" w:rsidRDefault="00C27C51" w:rsidP="00C27C51">
            <w:r>
              <w:t xml:space="preserve">II.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</w:tc>
        <w:tc>
          <w:tcPr>
            <w:tcW w:w="990" w:type="dxa"/>
            <w:noWrap/>
          </w:tcPr>
          <w:p w14:paraId="09D1B366" w14:textId="2355570A" w:rsidR="00C27C51" w:rsidRDefault="00C27C51" w:rsidP="00C27C51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530" w:type="dxa"/>
            <w:noWrap/>
          </w:tcPr>
          <w:p w14:paraId="4CDBFDD6" w14:textId="1BF8ECD5" w:rsidR="00C27C51" w:rsidRDefault="00C27C51" w:rsidP="00C27C51">
            <w:pPr>
              <w:jc w:val="center"/>
            </w:pPr>
            <w:r>
              <w:rPr>
                <w:b/>
                <w:bCs/>
                <w:color w:val="FFC107"/>
              </w:rPr>
              <w:t>SEDANG</w:t>
            </w:r>
          </w:p>
        </w:tc>
      </w:tr>
      <w:tr w:rsidR="00C27C51" w14:paraId="1BACD4CA" w14:textId="77777777" w:rsidTr="00C27C51">
        <w:tc>
          <w:tcPr>
            <w:tcW w:w="450" w:type="dxa"/>
            <w:noWrap/>
          </w:tcPr>
          <w:p w14:paraId="2ABF4AF7" w14:textId="77777777" w:rsidR="00C27C51" w:rsidRDefault="00C27C51" w:rsidP="00C27C51">
            <w:r>
              <w:t>2</w:t>
            </w:r>
          </w:p>
        </w:tc>
        <w:tc>
          <w:tcPr>
            <w:tcW w:w="6030" w:type="dxa"/>
            <w:noWrap/>
          </w:tcPr>
          <w:p w14:paraId="07ABBDDA" w14:textId="37A264D2" w:rsidR="00C27C51" w:rsidRDefault="00C27C51" w:rsidP="00C27C51">
            <w:r>
              <w:t xml:space="preserve">I. </w:t>
            </w:r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990" w:type="dxa"/>
            <w:noWrap/>
          </w:tcPr>
          <w:p w14:paraId="629EF8AF" w14:textId="6C02A407" w:rsidR="00C27C51" w:rsidRDefault="00C27C51" w:rsidP="00C27C51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530" w:type="dxa"/>
            <w:noWrap/>
          </w:tcPr>
          <w:p w14:paraId="07B73D06" w14:textId="3C5B9548" w:rsidR="00C27C51" w:rsidRDefault="00C27C51" w:rsidP="00C27C51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  <w:tr w:rsidR="00C27C51" w14:paraId="421AC9E5" w14:textId="77777777" w:rsidTr="00C27C51">
        <w:tc>
          <w:tcPr>
            <w:tcW w:w="450" w:type="dxa"/>
            <w:noWrap/>
          </w:tcPr>
          <w:p w14:paraId="506C1968" w14:textId="77777777" w:rsidR="00C27C51" w:rsidRDefault="00C27C51" w:rsidP="00C27C51">
            <w:r>
              <w:t>3</w:t>
            </w:r>
          </w:p>
        </w:tc>
        <w:tc>
          <w:tcPr>
            <w:tcW w:w="6030" w:type="dxa"/>
            <w:noWrap/>
          </w:tcPr>
          <w:p w14:paraId="5E178452" w14:textId="207AC4FF" w:rsidR="00C27C51" w:rsidRDefault="00C27C51" w:rsidP="00C27C51">
            <w:r>
              <w:t xml:space="preserve">III. </w:t>
            </w:r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</w:tc>
        <w:tc>
          <w:tcPr>
            <w:tcW w:w="990" w:type="dxa"/>
            <w:noWrap/>
          </w:tcPr>
          <w:p w14:paraId="473C19F3" w14:textId="20E43C50" w:rsidR="00C27C51" w:rsidRDefault="00C27C51" w:rsidP="00C27C51">
            <w:pPr>
              <w:jc w:val="center"/>
            </w:pPr>
            <w:r>
              <w:rPr>
                <w:b/>
                <w:bCs/>
              </w:rPr>
              <w:t>33.33%</w:t>
            </w:r>
          </w:p>
        </w:tc>
        <w:tc>
          <w:tcPr>
            <w:tcW w:w="1530" w:type="dxa"/>
            <w:noWrap/>
          </w:tcPr>
          <w:p w14:paraId="67BC6926" w14:textId="6EEA7C16" w:rsidR="00C27C51" w:rsidRDefault="00C27C51" w:rsidP="00C27C51">
            <w:pPr>
              <w:jc w:val="center"/>
            </w:pPr>
            <w:r>
              <w:rPr>
                <w:b/>
                <w:bCs/>
                <w:color w:val="28A745"/>
              </w:rPr>
              <w:t>RENDAH</w:t>
            </w:r>
          </w:p>
        </w:tc>
      </w:tr>
    </w:tbl>
    <w:p w14:paraId="18C03008" w14:textId="77777777" w:rsidR="00E21AE6" w:rsidRDefault="00E21AE6"/>
    <w:p w14:paraId="1131BBE2" w14:textId="77777777" w:rsidR="00C27C51" w:rsidRDefault="00C27C51"/>
    <w:p w14:paraId="245A7526" w14:textId="77777777" w:rsidR="00C27C51" w:rsidRDefault="00C27C51"/>
    <w:p w14:paraId="4F1ED0CB" w14:textId="77777777" w:rsidR="00C27C51" w:rsidRDefault="00C27C51"/>
    <w:p w14:paraId="1FFF7495" w14:textId="77777777" w:rsidR="00E21AE6" w:rsidRDefault="00000000">
      <w:pPr>
        <w:jc w:val="center"/>
      </w:pPr>
      <w:proofErr w:type="spellStart"/>
      <w:r>
        <w:rPr>
          <w:b/>
          <w:bCs/>
        </w:rPr>
        <w:lastRenderedPageBreak/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965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6035"/>
        <w:gridCol w:w="1076"/>
        <w:gridCol w:w="1442"/>
      </w:tblGrid>
      <w:tr w:rsidR="00E21AE6" w14:paraId="11C918FA" w14:textId="77777777" w:rsidTr="00C27C51">
        <w:tc>
          <w:tcPr>
            <w:tcW w:w="248" w:type="pct"/>
            <w:noWrap/>
          </w:tcPr>
          <w:p w14:paraId="26282B28" w14:textId="77777777" w:rsidR="00E21AE6" w:rsidRDefault="00000000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353" w:type="pct"/>
            <w:noWrap/>
          </w:tcPr>
          <w:p w14:paraId="6E0C6BC1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598" w:type="pct"/>
            <w:noWrap/>
          </w:tcPr>
          <w:p w14:paraId="6D8EBD3A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801" w:type="pct"/>
            <w:noWrap/>
          </w:tcPr>
          <w:p w14:paraId="17FE4C7D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E21AE6" w14:paraId="1B234976" w14:textId="77777777" w:rsidTr="00C27C51">
        <w:tc>
          <w:tcPr>
            <w:tcW w:w="248" w:type="pct"/>
            <w:noWrap/>
          </w:tcPr>
          <w:p w14:paraId="6ACFDFD2" w14:textId="77777777" w:rsidR="00E21AE6" w:rsidRDefault="00000000">
            <w:r>
              <w:t>1</w:t>
            </w:r>
          </w:p>
        </w:tc>
        <w:tc>
          <w:tcPr>
            <w:tcW w:w="3353" w:type="pct"/>
            <w:noWrap/>
          </w:tcPr>
          <w:p w14:paraId="43CA738D" w14:textId="77777777" w:rsidR="00E21AE6" w:rsidRDefault="00000000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598" w:type="pct"/>
            <w:noWrap/>
          </w:tcPr>
          <w:p w14:paraId="48BFB03B" w14:textId="77777777" w:rsidR="00E21AE6" w:rsidRDefault="00000000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801" w:type="pct"/>
            <w:noWrap/>
          </w:tcPr>
          <w:p w14:paraId="7CD89043" w14:textId="77777777" w:rsidR="00E21AE6" w:rsidRDefault="00000000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E21AE6" w14:paraId="549C1C63" w14:textId="77777777" w:rsidTr="00C27C51">
        <w:tc>
          <w:tcPr>
            <w:tcW w:w="248" w:type="pct"/>
            <w:noWrap/>
          </w:tcPr>
          <w:p w14:paraId="33C5F5BB" w14:textId="77777777" w:rsidR="00E21AE6" w:rsidRDefault="00000000">
            <w:r>
              <w:t>2</w:t>
            </w:r>
          </w:p>
        </w:tc>
        <w:tc>
          <w:tcPr>
            <w:tcW w:w="3353" w:type="pct"/>
            <w:noWrap/>
          </w:tcPr>
          <w:p w14:paraId="4C70D3CF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598" w:type="pct"/>
            <w:noWrap/>
          </w:tcPr>
          <w:p w14:paraId="1F7A93FA" w14:textId="77777777" w:rsidR="00E21AE6" w:rsidRDefault="00000000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801" w:type="pct"/>
            <w:noWrap/>
          </w:tcPr>
          <w:p w14:paraId="3C8BA740" w14:textId="77777777" w:rsidR="00E21AE6" w:rsidRDefault="00000000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E21AE6" w14:paraId="66BDE5EC" w14:textId="77777777" w:rsidTr="00C27C51">
        <w:tc>
          <w:tcPr>
            <w:tcW w:w="248" w:type="pct"/>
            <w:noWrap/>
          </w:tcPr>
          <w:p w14:paraId="03F9EF84" w14:textId="77777777" w:rsidR="00E21AE6" w:rsidRDefault="00000000">
            <w:r>
              <w:t>3</w:t>
            </w:r>
          </w:p>
        </w:tc>
        <w:tc>
          <w:tcPr>
            <w:tcW w:w="3353" w:type="pct"/>
            <w:noWrap/>
          </w:tcPr>
          <w:p w14:paraId="26663D7F" w14:textId="77777777" w:rsidR="00E21AE6" w:rsidRDefault="00000000">
            <w:r>
              <w:t xml:space="preserve">I.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598" w:type="pct"/>
            <w:noWrap/>
          </w:tcPr>
          <w:p w14:paraId="3B5200DC" w14:textId="77777777" w:rsidR="00E21AE6" w:rsidRDefault="00000000">
            <w:pPr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801" w:type="pct"/>
            <w:noWrap/>
          </w:tcPr>
          <w:p w14:paraId="53F7DBF3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E21AE6" w14:paraId="7ACA094B" w14:textId="77777777" w:rsidTr="00C27C51">
        <w:tc>
          <w:tcPr>
            <w:tcW w:w="248" w:type="pct"/>
            <w:noWrap/>
          </w:tcPr>
          <w:p w14:paraId="1E2A771D" w14:textId="77777777" w:rsidR="00E21AE6" w:rsidRDefault="00000000">
            <w:r>
              <w:t>4</w:t>
            </w:r>
          </w:p>
        </w:tc>
        <w:tc>
          <w:tcPr>
            <w:tcW w:w="3353" w:type="pct"/>
            <w:noWrap/>
          </w:tcPr>
          <w:p w14:paraId="5E2847FC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598" w:type="pct"/>
            <w:noWrap/>
          </w:tcPr>
          <w:p w14:paraId="4A5E6E15" w14:textId="77777777" w:rsidR="00E21AE6" w:rsidRDefault="00000000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801" w:type="pct"/>
            <w:noWrap/>
          </w:tcPr>
          <w:p w14:paraId="23B1E5CF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  <w:tr w:rsidR="00E21AE6" w14:paraId="6B0CA0AE" w14:textId="77777777" w:rsidTr="00C27C51">
        <w:tc>
          <w:tcPr>
            <w:tcW w:w="248" w:type="pct"/>
            <w:noWrap/>
          </w:tcPr>
          <w:p w14:paraId="33D36CF2" w14:textId="77777777" w:rsidR="00E21AE6" w:rsidRDefault="00000000">
            <w:r>
              <w:t>5</w:t>
            </w:r>
          </w:p>
        </w:tc>
        <w:tc>
          <w:tcPr>
            <w:tcW w:w="3353" w:type="pct"/>
            <w:noWrap/>
          </w:tcPr>
          <w:p w14:paraId="51074C91" w14:textId="77777777" w:rsidR="00E21AE6" w:rsidRDefault="00000000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598" w:type="pct"/>
            <w:noWrap/>
          </w:tcPr>
          <w:p w14:paraId="2011298C" w14:textId="77777777" w:rsidR="00E21AE6" w:rsidRDefault="00000000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801" w:type="pct"/>
            <w:noWrap/>
          </w:tcPr>
          <w:p w14:paraId="4D73B5A7" w14:textId="77777777" w:rsidR="00E21AE6" w:rsidRDefault="00000000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</w:tbl>
    <w:p w14:paraId="5E7D2B52" w14:textId="77777777" w:rsidR="00E21AE6" w:rsidRDefault="00E21AE6"/>
    <w:p w14:paraId="02F3C93A" w14:textId="77777777" w:rsidR="00E21AE6" w:rsidRDefault="00000000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965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6028"/>
        <w:gridCol w:w="1172"/>
        <w:gridCol w:w="1352"/>
      </w:tblGrid>
      <w:tr w:rsidR="00E21AE6" w14:paraId="67FB5C67" w14:textId="77777777" w:rsidTr="00C27C51">
        <w:tc>
          <w:tcPr>
            <w:tcW w:w="249" w:type="pct"/>
            <w:noWrap/>
          </w:tcPr>
          <w:p w14:paraId="5D7B60C7" w14:textId="77777777" w:rsidR="00E21AE6" w:rsidRDefault="00000000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349" w:type="pct"/>
            <w:noWrap/>
          </w:tcPr>
          <w:p w14:paraId="613CA0AA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651" w:type="pct"/>
            <w:noWrap/>
          </w:tcPr>
          <w:p w14:paraId="6DEC7997" w14:textId="77777777" w:rsidR="00E21AE6" w:rsidRDefault="00000000">
            <w:pPr>
              <w:jc w:val="center"/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751" w:type="pct"/>
            <w:noWrap/>
          </w:tcPr>
          <w:p w14:paraId="24017BE9" w14:textId="77777777" w:rsidR="00E21AE6" w:rsidRDefault="00000000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C27C51" w14:paraId="29346F9F" w14:textId="77777777" w:rsidTr="00C27C51">
        <w:tc>
          <w:tcPr>
            <w:tcW w:w="249" w:type="pct"/>
            <w:noWrap/>
          </w:tcPr>
          <w:p w14:paraId="3114D58D" w14:textId="77777777" w:rsidR="00C27C51" w:rsidRDefault="00C27C51" w:rsidP="00C27C51">
            <w:r>
              <w:t>1</w:t>
            </w:r>
          </w:p>
        </w:tc>
        <w:tc>
          <w:tcPr>
            <w:tcW w:w="3349" w:type="pct"/>
            <w:noWrap/>
          </w:tcPr>
          <w:p w14:paraId="07515EEA" w14:textId="0B748F8A" w:rsidR="00C27C51" w:rsidRDefault="00C27C51" w:rsidP="00C27C51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651" w:type="pct"/>
            <w:noWrap/>
          </w:tcPr>
          <w:p w14:paraId="57B2DE92" w14:textId="11B349D2" w:rsidR="00C27C51" w:rsidRDefault="00C27C51" w:rsidP="00C27C51">
            <w:pPr>
              <w:jc w:val="center"/>
            </w:pPr>
            <w:r>
              <w:rPr>
                <w:b/>
                <w:bCs/>
              </w:rPr>
              <w:t>6.00%</w:t>
            </w:r>
          </w:p>
        </w:tc>
        <w:tc>
          <w:tcPr>
            <w:tcW w:w="751" w:type="pct"/>
            <w:noWrap/>
          </w:tcPr>
          <w:p w14:paraId="04115D49" w14:textId="2623C8F8" w:rsidR="00C27C51" w:rsidRDefault="00C27C51" w:rsidP="00C27C51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C27C51" w14:paraId="3D3D46CE" w14:textId="77777777" w:rsidTr="00C27C51">
        <w:tc>
          <w:tcPr>
            <w:tcW w:w="249" w:type="pct"/>
            <w:noWrap/>
          </w:tcPr>
          <w:p w14:paraId="5BAADFC8" w14:textId="77777777" w:rsidR="00C27C51" w:rsidRDefault="00C27C51" w:rsidP="00C27C51">
            <w:r>
              <w:t>2</w:t>
            </w:r>
          </w:p>
        </w:tc>
        <w:tc>
          <w:tcPr>
            <w:tcW w:w="3349" w:type="pct"/>
            <w:noWrap/>
          </w:tcPr>
          <w:p w14:paraId="4557DE43" w14:textId="45E1971A" w:rsidR="00C27C51" w:rsidRDefault="00C27C51" w:rsidP="00C27C51"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651" w:type="pct"/>
            <w:noWrap/>
          </w:tcPr>
          <w:p w14:paraId="56F68BAD" w14:textId="7A6EA572" w:rsidR="00C27C51" w:rsidRDefault="00C27C51" w:rsidP="00C27C51">
            <w:pPr>
              <w:jc w:val="center"/>
            </w:pPr>
            <w:r>
              <w:rPr>
                <w:b/>
                <w:bCs/>
              </w:rPr>
              <w:t>10.00%</w:t>
            </w:r>
          </w:p>
        </w:tc>
        <w:tc>
          <w:tcPr>
            <w:tcW w:w="751" w:type="pct"/>
            <w:noWrap/>
          </w:tcPr>
          <w:p w14:paraId="4B5955CC" w14:textId="01CE00ED" w:rsidR="00C27C51" w:rsidRDefault="00C27C51" w:rsidP="00C27C51">
            <w:pPr>
              <w:jc w:val="center"/>
            </w:pPr>
            <w:r>
              <w:rPr>
                <w:b/>
                <w:bCs/>
                <w:color w:val="DC3545"/>
              </w:rPr>
              <w:t xml:space="preserve">RENDAH </w:t>
            </w:r>
          </w:p>
        </w:tc>
      </w:tr>
      <w:tr w:rsidR="00C27C51" w14:paraId="514DB889" w14:textId="77777777" w:rsidTr="00C27C51">
        <w:tc>
          <w:tcPr>
            <w:tcW w:w="249" w:type="pct"/>
            <w:noWrap/>
          </w:tcPr>
          <w:p w14:paraId="72D2228D" w14:textId="77777777" w:rsidR="00C27C51" w:rsidRDefault="00C27C51" w:rsidP="00C27C51">
            <w:r>
              <w:t>3</w:t>
            </w:r>
          </w:p>
        </w:tc>
        <w:tc>
          <w:tcPr>
            <w:tcW w:w="3349" w:type="pct"/>
            <w:noWrap/>
          </w:tcPr>
          <w:p w14:paraId="028473A3" w14:textId="4929733E" w:rsidR="00C27C51" w:rsidRDefault="00C27C51" w:rsidP="00C27C51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651" w:type="pct"/>
            <w:noWrap/>
          </w:tcPr>
          <w:p w14:paraId="2E54E3CC" w14:textId="2477D51D" w:rsidR="00C27C51" w:rsidRDefault="00C27C51" w:rsidP="00C27C51">
            <w:pPr>
              <w:jc w:val="center"/>
            </w:pPr>
            <w:r>
              <w:rPr>
                <w:b/>
                <w:bCs/>
              </w:rPr>
              <w:t>20.00%</w:t>
            </w:r>
          </w:p>
        </w:tc>
        <w:tc>
          <w:tcPr>
            <w:tcW w:w="751" w:type="pct"/>
            <w:noWrap/>
          </w:tcPr>
          <w:p w14:paraId="09B3C9B4" w14:textId="24377E2C" w:rsidR="00C27C51" w:rsidRDefault="00C27C51" w:rsidP="00C27C51">
            <w:pPr>
              <w:jc w:val="center"/>
            </w:pPr>
            <w:r>
              <w:rPr>
                <w:b/>
                <w:bCs/>
                <w:color w:val="FFC107"/>
              </w:rPr>
              <w:t xml:space="preserve">SEDANG </w:t>
            </w:r>
          </w:p>
        </w:tc>
      </w:tr>
    </w:tbl>
    <w:p w14:paraId="2DAD37D0" w14:textId="77777777" w:rsidR="00E21AE6" w:rsidRDefault="00E21AE6"/>
    <w:p w14:paraId="6942EA72" w14:textId="77777777" w:rsidR="00E21AE6" w:rsidRDefault="00000000">
      <w:r>
        <w:rPr>
          <w:b/>
          <w:bCs/>
        </w:rPr>
        <w:t xml:space="preserve">3. </w:t>
      </w:r>
      <w:proofErr w:type="spellStart"/>
      <w:r>
        <w:rPr>
          <w:b/>
          <w:bCs/>
        </w:rPr>
        <w:t>Menganalisis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inventarisasi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setiap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472906FB" w14:textId="77777777" w:rsidR="00E21AE6" w:rsidRDefault="00000000">
      <w:pPr>
        <w:numPr>
          <w:ilvl w:val="0"/>
          <w:numId w:val="7"/>
        </w:numPr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0BFDB6C9" w14:textId="77777777" w:rsidR="00E21AE6" w:rsidRDefault="00000000">
      <w:pPr>
        <w:numPr>
          <w:ilvl w:val="0"/>
          <w:numId w:val="7"/>
        </w:numPr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p w14:paraId="137F2206" w14:textId="77777777" w:rsidR="005224CA" w:rsidRDefault="005224CA" w:rsidP="005224CA"/>
    <w:p w14:paraId="7F75A625" w14:textId="77777777" w:rsidR="005224CA" w:rsidRDefault="005224CA" w:rsidP="005224CA"/>
    <w:p w14:paraId="7929AF6E" w14:textId="77777777" w:rsidR="005224CA" w:rsidRDefault="005224CA" w:rsidP="005224CA"/>
    <w:p w14:paraId="4AC31699" w14:textId="77777777" w:rsidR="005224CA" w:rsidRDefault="005224CA" w:rsidP="005224CA"/>
    <w:p w14:paraId="6BAEAACA" w14:textId="77777777" w:rsidR="005224CA" w:rsidRDefault="005224CA" w:rsidP="005224CA"/>
    <w:p w14:paraId="3C34B1DD" w14:textId="77777777" w:rsidR="005224CA" w:rsidRDefault="005224CA" w:rsidP="005224CA"/>
    <w:p w14:paraId="063C69D9" w14:textId="77777777" w:rsidR="005224CA" w:rsidRDefault="005224CA" w:rsidP="005224CA"/>
    <w:p w14:paraId="0608DA0A" w14:textId="77777777" w:rsidR="005224CA" w:rsidRDefault="005224CA" w:rsidP="005224CA"/>
    <w:p w14:paraId="77C1C88E" w14:textId="77777777" w:rsidR="005224CA" w:rsidRDefault="005224CA" w:rsidP="005224CA"/>
    <w:p w14:paraId="5BB7D869" w14:textId="77777777" w:rsidR="005224CA" w:rsidRDefault="005224CA" w:rsidP="005224CA"/>
    <w:p w14:paraId="1801F40B" w14:textId="77777777" w:rsidR="005224CA" w:rsidRDefault="005224CA" w:rsidP="005224CA"/>
    <w:p w14:paraId="66324865" w14:textId="77777777" w:rsidR="005224CA" w:rsidRDefault="005224CA" w:rsidP="005224CA"/>
    <w:p w14:paraId="34BA3483" w14:textId="77777777" w:rsidR="005224CA" w:rsidRDefault="005224CA" w:rsidP="005224CA"/>
    <w:p w14:paraId="1F59EA34" w14:textId="77777777" w:rsidR="00E21AE6" w:rsidRDefault="00000000">
      <w:pPr>
        <w:rPr>
          <w:b/>
          <w:bCs/>
        </w:rPr>
      </w:pPr>
      <w:proofErr w:type="spellStart"/>
      <w:r>
        <w:rPr>
          <w:b/>
          <w:bCs/>
        </w:rPr>
        <w:lastRenderedPageBreak/>
        <w:t>Kerentanan</w:t>
      </w:r>
      <w:proofErr w:type="spellEnd"/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83"/>
        <w:gridCol w:w="1639"/>
        <w:gridCol w:w="1195"/>
        <w:gridCol w:w="1451"/>
        <w:gridCol w:w="1329"/>
        <w:gridCol w:w="1329"/>
        <w:gridCol w:w="1772"/>
      </w:tblGrid>
      <w:tr w:rsidR="005224CA" w14:paraId="1F4481AB" w14:textId="77777777" w:rsidTr="00D87223">
        <w:tc>
          <w:tcPr>
            <w:tcW w:w="483" w:type="dxa"/>
          </w:tcPr>
          <w:p w14:paraId="7FFACAEC" w14:textId="77777777" w:rsidR="005224CA" w:rsidRDefault="005224CA" w:rsidP="00522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14:paraId="1956DCF6" w14:textId="3615EE16" w:rsidR="005224CA" w:rsidRDefault="005224CA" w:rsidP="005224CA">
            <w:pPr>
              <w:jc w:val="center"/>
              <w:rPr>
                <w:b/>
                <w:bCs/>
              </w:rPr>
            </w:pPr>
          </w:p>
        </w:tc>
        <w:tc>
          <w:tcPr>
            <w:tcW w:w="1639" w:type="dxa"/>
          </w:tcPr>
          <w:p w14:paraId="3467829D" w14:textId="025B855B" w:rsidR="005224CA" w:rsidRDefault="005224CA" w:rsidP="005224C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195" w:type="dxa"/>
          </w:tcPr>
          <w:p w14:paraId="020A9230" w14:textId="0C17B2DA" w:rsidR="005224CA" w:rsidRDefault="005224CA" w:rsidP="00522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</w:t>
            </w:r>
          </w:p>
        </w:tc>
        <w:tc>
          <w:tcPr>
            <w:tcW w:w="1451" w:type="dxa"/>
          </w:tcPr>
          <w:p w14:paraId="6A96E40C" w14:textId="043510EB" w:rsidR="005224CA" w:rsidRDefault="005224CA" w:rsidP="00522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</w:p>
        </w:tc>
        <w:tc>
          <w:tcPr>
            <w:tcW w:w="1329" w:type="dxa"/>
          </w:tcPr>
          <w:p w14:paraId="39B78B6F" w14:textId="02D6C8EE" w:rsidR="005224CA" w:rsidRDefault="005224CA" w:rsidP="00522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</w:t>
            </w:r>
          </w:p>
        </w:tc>
        <w:tc>
          <w:tcPr>
            <w:tcW w:w="1329" w:type="dxa"/>
          </w:tcPr>
          <w:p w14:paraId="516D0175" w14:textId="04E6F436" w:rsidR="005224CA" w:rsidRDefault="005224CA" w:rsidP="00522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Money</w:t>
            </w:r>
          </w:p>
        </w:tc>
        <w:tc>
          <w:tcPr>
            <w:tcW w:w="1772" w:type="dxa"/>
          </w:tcPr>
          <w:p w14:paraId="5DDDC111" w14:textId="2B336C77" w:rsidR="005224CA" w:rsidRDefault="005224CA" w:rsidP="005224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Machine</w:t>
            </w:r>
          </w:p>
        </w:tc>
      </w:tr>
      <w:tr w:rsidR="005224CA" w14:paraId="3BFAD9F4" w14:textId="77777777" w:rsidTr="00D87223">
        <w:tc>
          <w:tcPr>
            <w:tcW w:w="483" w:type="dxa"/>
          </w:tcPr>
          <w:p w14:paraId="222F4474" w14:textId="40279129" w:rsidR="005224CA" w:rsidRDefault="005224CA" w:rsidP="005224C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9" w:type="dxa"/>
          </w:tcPr>
          <w:p w14:paraId="4CD8A9D8" w14:textId="77777777" w:rsidR="005224CA" w:rsidRDefault="005224CA" w:rsidP="005224CA"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/Kota</w:t>
            </w:r>
          </w:p>
          <w:p w14:paraId="0A61ECFC" w14:textId="00B67DA5" w:rsidR="005224CA" w:rsidRDefault="005224CA" w:rsidP="005224CA">
            <w:pPr>
              <w:rPr>
                <w:b/>
                <w:bCs/>
              </w:rPr>
            </w:pPr>
          </w:p>
        </w:tc>
        <w:tc>
          <w:tcPr>
            <w:tcW w:w="1195" w:type="dxa"/>
          </w:tcPr>
          <w:p w14:paraId="69CD4707" w14:textId="417F5F8D" w:rsidR="005224CA" w:rsidRPr="00D87223" w:rsidRDefault="00D87223" w:rsidP="005224CA">
            <w:proofErr w:type="spellStart"/>
            <w:r w:rsidRPr="00D87223">
              <w:t>Petugas</w:t>
            </w:r>
            <w:proofErr w:type="spellEnd"/>
            <w:r w:rsidRPr="00D87223">
              <w:t xml:space="preserve"> </w:t>
            </w:r>
            <w:proofErr w:type="spellStart"/>
            <w:r w:rsidRPr="00D87223">
              <w:t>belum</w:t>
            </w:r>
            <w:proofErr w:type="spellEnd"/>
            <w:r w:rsidRPr="00D87223">
              <w:t xml:space="preserve"> </w:t>
            </w:r>
            <w:proofErr w:type="spellStart"/>
            <w:r w:rsidRPr="00D87223">
              <w:t>seluruhnya</w:t>
            </w:r>
            <w:proofErr w:type="spellEnd"/>
            <w:r w:rsidRPr="00D87223">
              <w:t xml:space="preserve"> </w:t>
            </w:r>
            <w:proofErr w:type="spellStart"/>
            <w:r w:rsidRPr="00D87223">
              <w:t>terlatih</w:t>
            </w:r>
            <w:proofErr w:type="spellEnd"/>
          </w:p>
        </w:tc>
        <w:tc>
          <w:tcPr>
            <w:tcW w:w="1451" w:type="dxa"/>
          </w:tcPr>
          <w:p w14:paraId="032ABC53" w14:textId="122540C2" w:rsidR="005224CA" w:rsidRPr="00D87223" w:rsidRDefault="00D87223" w:rsidP="005224CA">
            <w:r>
              <w:t xml:space="preserve">SOP </w:t>
            </w:r>
            <w:proofErr w:type="spellStart"/>
            <w:r>
              <w:t>kewaspadaan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optimal</w:t>
            </w:r>
          </w:p>
        </w:tc>
        <w:tc>
          <w:tcPr>
            <w:tcW w:w="1329" w:type="dxa"/>
          </w:tcPr>
          <w:p w14:paraId="19877B65" w14:textId="37677138" w:rsidR="005224CA" w:rsidRPr="00D87223" w:rsidRDefault="00D87223" w:rsidP="005224CA">
            <w:proofErr w:type="spellStart"/>
            <w:r>
              <w:t>Pedoman</w:t>
            </w:r>
            <w:proofErr w:type="spellEnd"/>
            <w:r>
              <w:t xml:space="preserve"> dan </w:t>
            </w:r>
            <w:proofErr w:type="spellStart"/>
            <w:r>
              <w:t>formulir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  <w:tc>
          <w:tcPr>
            <w:tcW w:w="1329" w:type="dxa"/>
          </w:tcPr>
          <w:p w14:paraId="7D9590DB" w14:textId="13FE54A6" w:rsidR="005224CA" w:rsidRPr="00D87223" w:rsidRDefault="00D87223" w:rsidP="005224CA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  <w:tc>
          <w:tcPr>
            <w:tcW w:w="1772" w:type="dxa"/>
          </w:tcPr>
          <w:p w14:paraId="6DE3171E" w14:textId="735611DB" w:rsidR="005224CA" w:rsidRPr="00D87223" w:rsidRDefault="00D87223" w:rsidP="005224CA">
            <w:r>
              <w:t xml:space="preserve">Sarana </w:t>
            </w:r>
            <w:proofErr w:type="spellStart"/>
            <w:r>
              <w:t>komunikasi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memadai</w:t>
            </w:r>
            <w:proofErr w:type="spellEnd"/>
          </w:p>
        </w:tc>
      </w:tr>
      <w:tr w:rsidR="005224CA" w14:paraId="68D49778" w14:textId="77777777" w:rsidTr="00D87223">
        <w:tc>
          <w:tcPr>
            <w:tcW w:w="483" w:type="dxa"/>
          </w:tcPr>
          <w:p w14:paraId="21882974" w14:textId="48F8B579" w:rsidR="005224CA" w:rsidRDefault="005224CA" w:rsidP="005224CA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9" w:type="dxa"/>
          </w:tcPr>
          <w:p w14:paraId="1213D8BF" w14:textId="77777777" w:rsidR="005224CA" w:rsidRDefault="005224CA" w:rsidP="005224CA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  <w:p w14:paraId="7FAB0960" w14:textId="1BE7D326" w:rsidR="005224CA" w:rsidRDefault="005224CA" w:rsidP="005224CA">
            <w:pPr>
              <w:rPr>
                <w:b/>
                <w:bCs/>
              </w:rPr>
            </w:pPr>
          </w:p>
        </w:tc>
        <w:tc>
          <w:tcPr>
            <w:tcW w:w="1195" w:type="dxa"/>
          </w:tcPr>
          <w:p w14:paraId="5F939797" w14:textId="5B7883D7" w:rsidR="005224CA" w:rsidRPr="00D87223" w:rsidRDefault="00D87223" w:rsidP="005224CA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  <w:tc>
          <w:tcPr>
            <w:tcW w:w="1451" w:type="dxa"/>
          </w:tcPr>
          <w:p w14:paraId="3C2B7577" w14:textId="39745672" w:rsidR="005224CA" w:rsidRPr="00D87223" w:rsidRDefault="00D87223" w:rsidP="005224CA">
            <w:proofErr w:type="spellStart"/>
            <w:r>
              <w:t>Edukasi</w:t>
            </w:r>
            <w:proofErr w:type="spellEnd"/>
            <w:r>
              <w:t xml:space="preserve"> PHBS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merata</w:t>
            </w:r>
            <w:proofErr w:type="spellEnd"/>
          </w:p>
        </w:tc>
        <w:tc>
          <w:tcPr>
            <w:tcW w:w="1329" w:type="dxa"/>
          </w:tcPr>
          <w:p w14:paraId="6A462880" w14:textId="41891815" w:rsidR="005224CA" w:rsidRPr="00D87223" w:rsidRDefault="00D87223" w:rsidP="005224CA">
            <w:r>
              <w:t xml:space="preserve">Media </w:t>
            </w:r>
            <w:proofErr w:type="spellStart"/>
            <w:r>
              <w:t>promosi</w:t>
            </w:r>
            <w:proofErr w:type="spellEnd"/>
            <w:r>
              <w:t xml:space="preserve"> Kesehatan </w:t>
            </w:r>
            <w:proofErr w:type="spellStart"/>
            <w:r>
              <w:t>kurang</w:t>
            </w:r>
            <w:proofErr w:type="spellEnd"/>
          </w:p>
        </w:tc>
        <w:tc>
          <w:tcPr>
            <w:tcW w:w="1329" w:type="dxa"/>
          </w:tcPr>
          <w:p w14:paraId="208CA146" w14:textId="68968C9E" w:rsidR="005224CA" w:rsidRPr="00D87223" w:rsidRDefault="00D87223" w:rsidP="005224CA">
            <w:r>
              <w:t xml:space="preserve">Dana </w:t>
            </w:r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  <w:tc>
          <w:tcPr>
            <w:tcW w:w="1772" w:type="dxa"/>
          </w:tcPr>
          <w:p w14:paraId="4E13CE0D" w14:textId="52ABB901" w:rsidR="005224CA" w:rsidRPr="00D87223" w:rsidRDefault="00D87223" w:rsidP="005224CA">
            <w:r>
              <w:t xml:space="preserve">Sarana </w:t>
            </w:r>
            <w:proofErr w:type="spellStart"/>
            <w:r>
              <w:t>sanitasi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</w:tr>
      <w:tr w:rsidR="005224CA" w14:paraId="2349A6E9" w14:textId="77777777" w:rsidTr="00D87223">
        <w:tc>
          <w:tcPr>
            <w:tcW w:w="483" w:type="dxa"/>
          </w:tcPr>
          <w:p w14:paraId="3EC3D320" w14:textId="0856CC29" w:rsidR="005224CA" w:rsidRDefault="005224CA" w:rsidP="005224C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9" w:type="dxa"/>
          </w:tcPr>
          <w:p w14:paraId="1C0D2A97" w14:textId="77777777" w:rsidR="005224CA" w:rsidRDefault="005224CA" w:rsidP="005224CA">
            <w:proofErr w:type="spellStart"/>
            <w:r>
              <w:t>Kunjungan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Negara/Wilayah </w:t>
            </w:r>
            <w:proofErr w:type="spellStart"/>
            <w:r>
              <w:t>Berisiko</w:t>
            </w:r>
            <w:proofErr w:type="spellEnd"/>
          </w:p>
          <w:p w14:paraId="7987481D" w14:textId="77C8878B" w:rsidR="005224CA" w:rsidRDefault="005224CA" w:rsidP="005224CA">
            <w:pPr>
              <w:rPr>
                <w:b/>
                <w:bCs/>
              </w:rPr>
            </w:pPr>
          </w:p>
        </w:tc>
        <w:tc>
          <w:tcPr>
            <w:tcW w:w="1195" w:type="dxa"/>
          </w:tcPr>
          <w:p w14:paraId="55E68A67" w14:textId="1B56C407" w:rsidR="005224CA" w:rsidRPr="00D87223" w:rsidRDefault="00D87223" w:rsidP="005224CA">
            <w:proofErr w:type="spellStart"/>
            <w:r>
              <w:t>Mobilitas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  <w:tc>
          <w:tcPr>
            <w:tcW w:w="1451" w:type="dxa"/>
          </w:tcPr>
          <w:p w14:paraId="085873A7" w14:textId="71CD9959" w:rsidR="005224CA" w:rsidRPr="00D87223" w:rsidRDefault="00D87223" w:rsidP="005224CA">
            <w:proofErr w:type="spellStart"/>
            <w:r>
              <w:t>Skrining</w:t>
            </w:r>
            <w:proofErr w:type="spellEnd"/>
            <w:r>
              <w:t xml:space="preserve"> </w:t>
            </w:r>
            <w:proofErr w:type="spellStart"/>
            <w:r>
              <w:t>pendataan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optimal</w:t>
            </w:r>
          </w:p>
        </w:tc>
        <w:tc>
          <w:tcPr>
            <w:tcW w:w="1329" w:type="dxa"/>
          </w:tcPr>
          <w:p w14:paraId="4459862A" w14:textId="02CE100C" w:rsidR="005224CA" w:rsidRPr="00D87223" w:rsidRDefault="00D87223" w:rsidP="005224CA">
            <w:r>
              <w:t xml:space="preserve">Form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  <w:tc>
          <w:tcPr>
            <w:tcW w:w="1329" w:type="dxa"/>
          </w:tcPr>
          <w:p w14:paraId="397CD173" w14:textId="151B78F7" w:rsidR="005224CA" w:rsidRPr="00D87223" w:rsidRDefault="00D87223" w:rsidP="005224CA">
            <w:r>
              <w:t xml:space="preserve">Dana </w:t>
            </w:r>
            <w:proofErr w:type="spellStart"/>
            <w:r>
              <w:t>pementauan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  <w:tc>
          <w:tcPr>
            <w:tcW w:w="1772" w:type="dxa"/>
          </w:tcPr>
          <w:p w14:paraId="047BFA9A" w14:textId="1E068E2E" w:rsidR="005224CA" w:rsidRPr="00D87223" w:rsidRDefault="00D87223" w:rsidP="005224CA"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pelacakan</w:t>
            </w:r>
            <w:proofErr w:type="spellEnd"/>
            <w:r>
              <w:t xml:space="preserve"> / data </w:t>
            </w:r>
            <w:proofErr w:type="spellStart"/>
            <w:r>
              <w:t>belum</w:t>
            </w:r>
            <w:proofErr w:type="spellEnd"/>
            <w:r>
              <w:t xml:space="preserve"> optimal</w:t>
            </w:r>
          </w:p>
        </w:tc>
      </w:tr>
    </w:tbl>
    <w:p w14:paraId="09607E2F" w14:textId="77777777" w:rsidR="005224CA" w:rsidRDefault="005224CA">
      <w:pPr>
        <w:rPr>
          <w:b/>
          <w:bCs/>
        </w:rPr>
      </w:pPr>
    </w:p>
    <w:p w14:paraId="191D5A4A" w14:textId="2242FAD9" w:rsidR="005224CA" w:rsidRDefault="005224CA">
      <w:pPr>
        <w:rPr>
          <w:b/>
          <w:bCs/>
        </w:rPr>
      </w:pPr>
      <w:proofErr w:type="spellStart"/>
      <w:r>
        <w:rPr>
          <w:b/>
          <w:bCs/>
        </w:rPr>
        <w:t>Kapasitas</w:t>
      </w:r>
      <w:proofErr w:type="spellEnd"/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83"/>
        <w:gridCol w:w="1729"/>
        <w:gridCol w:w="1117"/>
        <w:gridCol w:w="1329"/>
        <w:gridCol w:w="1707"/>
        <w:gridCol w:w="1707"/>
        <w:gridCol w:w="1396"/>
      </w:tblGrid>
      <w:tr w:rsidR="005224CA" w:rsidRPr="005224CA" w14:paraId="1F800BDD" w14:textId="77777777" w:rsidTr="00B207F2">
        <w:tc>
          <w:tcPr>
            <w:tcW w:w="481" w:type="dxa"/>
          </w:tcPr>
          <w:p w14:paraId="6B7857C2" w14:textId="3EEEA146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r w:rsidRPr="005224CA">
              <w:rPr>
                <w:b/>
                <w:bCs/>
              </w:rPr>
              <w:t>No</w:t>
            </w:r>
          </w:p>
        </w:tc>
        <w:tc>
          <w:tcPr>
            <w:tcW w:w="1711" w:type="dxa"/>
          </w:tcPr>
          <w:p w14:paraId="02CB8B71" w14:textId="00E248EE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proofErr w:type="spellStart"/>
            <w:r w:rsidRPr="005224CA"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1106" w:type="dxa"/>
          </w:tcPr>
          <w:p w14:paraId="55B11922" w14:textId="77777777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r w:rsidRPr="005224CA">
              <w:rPr>
                <w:b/>
                <w:bCs/>
              </w:rPr>
              <w:t>Man</w:t>
            </w:r>
          </w:p>
        </w:tc>
        <w:tc>
          <w:tcPr>
            <w:tcW w:w="1316" w:type="dxa"/>
          </w:tcPr>
          <w:p w14:paraId="061E1835" w14:textId="77777777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r w:rsidRPr="005224CA">
              <w:rPr>
                <w:b/>
                <w:bCs/>
              </w:rPr>
              <w:t>Method</w:t>
            </w:r>
          </w:p>
        </w:tc>
        <w:tc>
          <w:tcPr>
            <w:tcW w:w="1689" w:type="dxa"/>
          </w:tcPr>
          <w:p w14:paraId="4B934E1E" w14:textId="77777777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r w:rsidRPr="005224CA">
              <w:rPr>
                <w:b/>
                <w:bCs/>
              </w:rPr>
              <w:t>Material</w:t>
            </w:r>
          </w:p>
        </w:tc>
        <w:tc>
          <w:tcPr>
            <w:tcW w:w="1689" w:type="dxa"/>
          </w:tcPr>
          <w:p w14:paraId="6D28BCD2" w14:textId="77777777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r w:rsidRPr="005224CA">
              <w:rPr>
                <w:b/>
                <w:bCs/>
              </w:rPr>
              <w:t>Money</w:t>
            </w:r>
          </w:p>
        </w:tc>
        <w:tc>
          <w:tcPr>
            <w:tcW w:w="1476" w:type="dxa"/>
          </w:tcPr>
          <w:p w14:paraId="4EE0C205" w14:textId="77777777" w:rsidR="005224CA" w:rsidRPr="005224CA" w:rsidRDefault="005224CA" w:rsidP="005224CA">
            <w:pPr>
              <w:spacing w:after="160" w:line="278" w:lineRule="auto"/>
              <w:jc w:val="center"/>
              <w:rPr>
                <w:b/>
                <w:bCs/>
              </w:rPr>
            </w:pPr>
            <w:r w:rsidRPr="005224CA">
              <w:rPr>
                <w:b/>
                <w:bCs/>
              </w:rPr>
              <w:t>Machine</w:t>
            </w:r>
          </w:p>
        </w:tc>
      </w:tr>
      <w:tr w:rsidR="005224CA" w:rsidRPr="005224CA" w14:paraId="08409C45" w14:textId="77777777" w:rsidTr="00B207F2">
        <w:tc>
          <w:tcPr>
            <w:tcW w:w="481" w:type="dxa"/>
          </w:tcPr>
          <w:p w14:paraId="0E53F328" w14:textId="77777777" w:rsidR="005224CA" w:rsidRPr="005224CA" w:rsidRDefault="005224CA" w:rsidP="005224CA">
            <w:pPr>
              <w:spacing w:after="160" w:line="278" w:lineRule="auto"/>
              <w:rPr>
                <w:b/>
                <w:bCs/>
              </w:rPr>
            </w:pPr>
            <w:r w:rsidRPr="005224CA">
              <w:rPr>
                <w:b/>
                <w:bCs/>
              </w:rPr>
              <w:t>1</w:t>
            </w:r>
          </w:p>
        </w:tc>
        <w:tc>
          <w:tcPr>
            <w:tcW w:w="1711" w:type="dxa"/>
          </w:tcPr>
          <w:p w14:paraId="3F8048CB" w14:textId="21A28287" w:rsidR="005224CA" w:rsidRPr="005224CA" w:rsidRDefault="005224CA" w:rsidP="005224CA">
            <w:pPr>
              <w:spacing w:after="160" w:line="278" w:lineRule="auto"/>
            </w:pP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106" w:type="dxa"/>
          </w:tcPr>
          <w:p w14:paraId="3775747B" w14:textId="34A8638D" w:rsidR="005224CA" w:rsidRPr="00D87223" w:rsidRDefault="00D87223" w:rsidP="005224CA">
            <w:pPr>
              <w:spacing w:after="160" w:line="278" w:lineRule="auto"/>
            </w:pPr>
            <w:proofErr w:type="spellStart"/>
            <w:r w:rsidRPr="00D87223">
              <w:t>petugas</w:t>
            </w:r>
            <w:proofErr w:type="spellEnd"/>
            <w:r w:rsidRPr="00D87223">
              <w:t xml:space="preserve"> </w:t>
            </w:r>
            <w:proofErr w:type="spellStart"/>
            <w:r w:rsidRPr="00D87223">
              <w:t>surveilans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</w:p>
        </w:tc>
        <w:tc>
          <w:tcPr>
            <w:tcW w:w="1316" w:type="dxa"/>
          </w:tcPr>
          <w:p w14:paraId="30025944" w14:textId="59DE2D10" w:rsidR="005224CA" w:rsidRPr="00D87223" w:rsidRDefault="00D87223" w:rsidP="005224CA">
            <w:pPr>
              <w:spacing w:after="160" w:line="278" w:lineRule="auto"/>
            </w:pPr>
            <w:r>
              <w:t xml:space="preserve">SOP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689" w:type="dxa"/>
          </w:tcPr>
          <w:p w14:paraId="65276396" w14:textId="30F910DF" w:rsidR="005224CA" w:rsidRPr="00D87223" w:rsidRDefault="00D87223" w:rsidP="005224CA">
            <w:pPr>
              <w:spacing w:after="160" w:line="278" w:lineRule="auto"/>
            </w:pPr>
            <w:proofErr w:type="spellStart"/>
            <w:r>
              <w:t>Formulir</w:t>
            </w:r>
            <w:proofErr w:type="spellEnd"/>
            <w:r>
              <w:t xml:space="preserve"> dan </w:t>
            </w:r>
            <w:proofErr w:type="spellStart"/>
            <w:r>
              <w:t>pedoman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689" w:type="dxa"/>
          </w:tcPr>
          <w:p w14:paraId="3324622F" w14:textId="010551E0" w:rsidR="005224CA" w:rsidRPr="00D87223" w:rsidRDefault="00D87223" w:rsidP="005224CA">
            <w:pPr>
              <w:spacing w:after="160" w:line="278" w:lineRule="auto"/>
            </w:pPr>
            <w:r>
              <w:t xml:space="preserve">Dana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476" w:type="dxa"/>
          </w:tcPr>
          <w:p w14:paraId="15D7861C" w14:textId="3755CC44" w:rsidR="005224CA" w:rsidRPr="00D87223" w:rsidRDefault="00D87223" w:rsidP="005224CA">
            <w:pPr>
              <w:spacing w:after="160" w:line="278" w:lineRule="auto"/>
            </w:pPr>
            <w:proofErr w:type="spellStart"/>
            <w:r>
              <w:t>Komputer</w:t>
            </w:r>
            <w:proofErr w:type="spellEnd"/>
            <w:r>
              <w:t xml:space="preserve"> dan </w:t>
            </w:r>
            <w:proofErr w:type="spellStart"/>
            <w:r>
              <w:t>jaringan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</w:tr>
      <w:tr w:rsidR="005224CA" w:rsidRPr="005224CA" w14:paraId="6A5C8433" w14:textId="77777777" w:rsidTr="00B207F2">
        <w:tc>
          <w:tcPr>
            <w:tcW w:w="481" w:type="dxa"/>
          </w:tcPr>
          <w:p w14:paraId="31B7AA1B" w14:textId="77777777" w:rsidR="005224CA" w:rsidRPr="005224CA" w:rsidRDefault="005224CA" w:rsidP="005224CA">
            <w:pPr>
              <w:spacing w:after="160" w:line="278" w:lineRule="auto"/>
              <w:rPr>
                <w:b/>
                <w:bCs/>
              </w:rPr>
            </w:pPr>
            <w:r w:rsidRPr="005224CA">
              <w:rPr>
                <w:b/>
                <w:bCs/>
              </w:rPr>
              <w:t>2</w:t>
            </w:r>
          </w:p>
        </w:tc>
        <w:tc>
          <w:tcPr>
            <w:tcW w:w="1711" w:type="dxa"/>
          </w:tcPr>
          <w:p w14:paraId="67E3D529" w14:textId="3CC769D8" w:rsidR="005224CA" w:rsidRPr="005224CA" w:rsidRDefault="005224CA" w:rsidP="005224CA">
            <w:pPr>
              <w:spacing w:after="160" w:line="278" w:lineRule="auto"/>
            </w:pPr>
            <w:proofErr w:type="spellStart"/>
            <w:r>
              <w:t>Kesiapsiagaan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>/Kota</w:t>
            </w:r>
          </w:p>
        </w:tc>
        <w:tc>
          <w:tcPr>
            <w:tcW w:w="1106" w:type="dxa"/>
          </w:tcPr>
          <w:p w14:paraId="2A7562BB" w14:textId="4AEE9ED2" w:rsidR="005224CA" w:rsidRPr="00D87223" w:rsidRDefault="00D87223" w:rsidP="005224CA">
            <w:pPr>
              <w:spacing w:after="160" w:line="278" w:lineRule="auto"/>
            </w:pPr>
            <w:r>
              <w:t xml:space="preserve">TGC </w:t>
            </w:r>
            <w:proofErr w:type="spellStart"/>
            <w:r>
              <w:t>ada</w:t>
            </w:r>
            <w:proofErr w:type="spellEnd"/>
          </w:p>
        </w:tc>
        <w:tc>
          <w:tcPr>
            <w:tcW w:w="1316" w:type="dxa"/>
          </w:tcPr>
          <w:p w14:paraId="74597BCB" w14:textId="44D41BA8" w:rsidR="005224CA" w:rsidRPr="00D87223" w:rsidRDefault="00D87223" w:rsidP="005224CA">
            <w:pPr>
              <w:spacing w:after="160" w:line="278" w:lineRule="auto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KLB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689" w:type="dxa"/>
          </w:tcPr>
          <w:p w14:paraId="27EF0F1D" w14:textId="372A7E33" w:rsidR="005224CA" w:rsidRPr="00D87223" w:rsidRDefault="00D87223" w:rsidP="005224CA">
            <w:pPr>
              <w:spacing w:after="160" w:line="278" w:lineRule="auto"/>
            </w:pPr>
            <w:r>
              <w:t xml:space="preserve">Logistik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689" w:type="dxa"/>
          </w:tcPr>
          <w:p w14:paraId="19238276" w14:textId="51964C63" w:rsidR="005224CA" w:rsidRPr="00D87223" w:rsidRDefault="00D87223" w:rsidP="005224CA">
            <w:pPr>
              <w:spacing w:after="160" w:line="278" w:lineRule="auto"/>
            </w:pPr>
            <w:r>
              <w:t xml:space="preserve">Dana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krisis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476" w:type="dxa"/>
          </w:tcPr>
          <w:p w14:paraId="0250A1D1" w14:textId="465F6EB5" w:rsidR="005224CA" w:rsidRPr="00D87223" w:rsidRDefault="00D87223" w:rsidP="005224CA">
            <w:pPr>
              <w:spacing w:after="160" w:line="278" w:lineRule="auto"/>
            </w:pPr>
            <w:r>
              <w:t xml:space="preserve">Alat </w:t>
            </w:r>
            <w:proofErr w:type="spellStart"/>
            <w:r>
              <w:t>komunikasi</w:t>
            </w:r>
            <w:proofErr w:type="spellEnd"/>
            <w:r>
              <w:t xml:space="preserve"> dan </w:t>
            </w:r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</w:tr>
      <w:tr w:rsidR="005224CA" w:rsidRPr="005224CA" w14:paraId="41CBB3C6" w14:textId="77777777" w:rsidTr="00B207F2">
        <w:tc>
          <w:tcPr>
            <w:tcW w:w="481" w:type="dxa"/>
          </w:tcPr>
          <w:p w14:paraId="7A4877FC" w14:textId="77777777" w:rsidR="005224CA" w:rsidRPr="005224CA" w:rsidRDefault="005224CA" w:rsidP="005224CA">
            <w:pPr>
              <w:spacing w:after="160" w:line="278" w:lineRule="auto"/>
              <w:rPr>
                <w:b/>
                <w:bCs/>
              </w:rPr>
            </w:pPr>
            <w:r w:rsidRPr="005224CA">
              <w:rPr>
                <w:b/>
                <w:bCs/>
              </w:rPr>
              <w:t>3</w:t>
            </w:r>
          </w:p>
        </w:tc>
        <w:tc>
          <w:tcPr>
            <w:tcW w:w="1711" w:type="dxa"/>
          </w:tcPr>
          <w:p w14:paraId="515B3CC6" w14:textId="7A791F85" w:rsidR="005224CA" w:rsidRPr="005224CA" w:rsidRDefault="005224CA" w:rsidP="005224CA">
            <w:pPr>
              <w:spacing w:after="160" w:line="278" w:lineRule="auto"/>
            </w:pP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1106" w:type="dxa"/>
          </w:tcPr>
          <w:p w14:paraId="34376314" w14:textId="1D419F27" w:rsidR="005224CA" w:rsidRPr="00D87223" w:rsidRDefault="00D87223" w:rsidP="005224CA">
            <w:pPr>
              <w:spacing w:after="160" w:line="278" w:lineRule="auto"/>
            </w:pPr>
            <w:r>
              <w:t xml:space="preserve">SDM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</w:p>
        </w:tc>
        <w:tc>
          <w:tcPr>
            <w:tcW w:w="1316" w:type="dxa"/>
          </w:tcPr>
          <w:p w14:paraId="4BE0C65D" w14:textId="2870101F" w:rsidR="005224CA" w:rsidRPr="00D87223" w:rsidRDefault="00D87223" w:rsidP="005224CA">
            <w:pPr>
              <w:spacing w:after="160" w:line="278" w:lineRule="auto"/>
            </w:pP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dana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689" w:type="dxa"/>
          </w:tcPr>
          <w:p w14:paraId="0926BE4C" w14:textId="75249D34" w:rsidR="005224CA" w:rsidRPr="00D87223" w:rsidRDefault="00D87223" w:rsidP="005224CA">
            <w:pPr>
              <w:spacing w:after="160" w:line="278" w:lineRule="auto"/>
            </w:pP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689" w:type="dxa"/>
          </w:tcPr>
          <w:p w14:paraId="2E5F1B4A" w14:textId="446FEFD9" w:rsidR="005224CA" w:rsidRPr="00D87223" w:rsidRDefault="00D87223" w:rsidP="005224CA">
            <w:pPr>
              <w:spacing w:after="160" w:line="278" w:lineRule="auto"/>
            </w:pPr>
            <w:r>
              <w:t xml:space="preserve">Dana </w:t>
            </w:r>
            <w:proofErr w:type="spellStart"/>
            <w:r>
              <w:t>operasional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1476" w:type="dxa"/>
          </w:tcPr>
          <w:p w14:paraId="11A6A9C5" w14:textId="7A9B3185" w:rsidR="005224CA" w:rsidRPr="00D87223" w:rsidRDefault="00B207F2" w:rsidP="005224CA">
            <w:pPr>
              <w:spacing w:after="160" w:line="278" w:lineRule="auto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</w:tr>
    </w:tbl>
    <w:p w14:paraId="053D11EB" w14:textId="77777777" w:rsidR="005224CA" w:rsidRDefault="005224CA">
      <w:pPr>
        <w:rPr>
          <w:b/>
          <w:bCs/>
        </w:rPr>
      </w:pPr>
    </w:p>
    <w:p w14:paraId="21DA1C86" w14:textId="77777777" w:rsidR="00E21AE6" w:rsidRDefault="00E21AE6"/>
    <w:p w14:paraId="4784F56E" w14:textId="77777777" w:rsidR="00E21AE6" w:rsidRDefault="00000000">
      <w:r>
        <w:rPr>
          <w:b/>
          <w:bCs/>
        </w:rPr>
        <w:t xml:space="preserve">4. </w:t>
      </w:r>
      <w:proofErr w:type="spellStart"/>
      <w:r>
        <w:rPr>
          <w:b/>
          <w:bCs/>
        </w:rPr>
        <w:t>Poin</w:t>
      </w:r>
      <w:proofErr w:type="spellEnd"/>
      <w:r>
        <w:rPr>
          <w:b/>
          <w:bCs/>
        </w:rPr>
        <w:t xml:space="preserve">-point </w:t>
      </w:r>
      <w:proofErr w:type="spellStart"/>
      <w:r>
        <w:rPr>
          <w:b/>
          <w:bCs/>
        </w:rPr>
        <w:t>masalah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harus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8343"/>
      </w:tblGrid>
      <w:tr w:rsidR="00E21AE6" w14:paraId="6F8E93D3" w14:textId="77777777" w:rsidTr="005224CA">
        <w:tc>
          <w:tcPr>
            <w:tcW w:w="397" w:type="pct"/>
            <w:noWrap/>
          </w:tcPr>
          <w:p w14:paraId="52C85201" w14:textId="77777777" w:rsidR="00E21AE6" w:rsidRDefault="00000000" w:rsidP="00B207F2">
            <w:pPr>
              <w:jc w:val="center"/>
            </w:pPr>
            <w:r>
              <w:t>1</w:t>
            </w:r>
          </w:p>
        </w:tc>
        <w:tc>
          <w:tcPr>
            <w:tcW w:w="4603" w:type="pct"/>
            <w:noWrap/>
          </w:tcPr>
          <w:p w14:paraId="69FED06B" w14:textId="171CCE57" w:rsidR="00E21AE6" w:rsidRDefault="00B207F2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</w:p>
        </w:tc>
      </w:tr>
      <w:tr w:rsidR="00E21AE6" w14:paraId="135822C8" w14:textId="77777777" w:rsidTr="005224CA">
        <w:tc>
          <w:tcPr>
            <w:tcW w:w="397" w:type="pct"/>
            <w:noWrap/>
          </w:tcPr>
          <w:p w14:paraId="4BCA08A0" w14:textId="77777777" w:rsidR="00E21AE6" w:rsidRDefault="00000000" w:rsidP="00B207F2">
            <w:pPr>
              <w:jc w:val="center"/>
            </w:pPr>
            <w:r>
              <w:t>2</w:t>
            </w:r>
          </w:p>
        </w:tc>
        <w:tc>
          <w:tcPr>
            <w:tcW w:w="4603" w:type="pct"/>
            <w:noWrap/>
          </w:tcPr>
          <w:p w14:paraId="20B9CF73" w14:textId="06B38AA0" w:rsidR="00E21AE6" w:rsidRDefault="00B207F2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ditingkatkan</w:t>
            </w:r>
            <w:proofErr w:type="spellEnd"/>
          </w:p>
        </w:tc>
      </w:tr>
      <w:tr w:rsidR="00E21AE6" w14:paraId="7051E049" w14:textId="77777777" w:rsidTr="005224CA">
        <w:tc>
          <w:tcPr>
            <w:tcW w:w="397" w:type="pct"/>
            <w:noWrap/>
          </w:tcPr>
          <w:p w14:paraId="373B0861" w14:textId="77777777" w:rsidR="00E21AE6" w:rsidRDefault="00000000" w:rsidP="00B207F2">
            <w:pPr>
              <w:jc w:val="center"/>
            </w:pPr>
            <w:r>
              <w:t>3</w:t>
            </w:r>
          </w:p>
        </w:tc>
        <w:tc>
          <w:tcPr>
            <w:tcW w:w="4603" w:type="pct"/>
            <w:noWrap/>
          </w:tcPr>
          <w:p w14:paraId="6EBD5424" w14:textId="40830281" w:rsidR="00E21AE6" w:rsidRDefault="00B207F2">
            <w:proofErr w:type="spellStart"/>
            <w:r>
              <w:t>Ketersediaan</w:t>
            </w:r>
            <w:proofErr w:type="spellEnd"/>
            <w:r>
              <w:t xml:space="preserve"> logistic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</w:tr>
      <w:tr w:rsidR="00E21AE6" w14:paraId="0EE2BB70" w14:textId="77777777" w:rsidTr="005224CA">
        <w:tc>
          <w:tcPr>
            <w:tcW w:w="397" w:type="pct"/>
            <w:noWrap/>
          </w:tcPr>
          <w:p w14:paraId="1016506D" w14:textId="77777777" w:rsidR="00E21AE6" w:rsidRDefault="00000000" w:rsidP="00B207F2">
            <w:pPr>
              <w:jc w:val="center"/>
            </w:pPr>
            <w:r>
              <w:t>4</w:t>
            </w:r>
          </w:p>
        </w:tc>
        <w:tc>
          <w:tcPr>
            <w:tcW w:w="4603" w:type="pct"/>
            <w:noWrap/>
          </w:tcPr>
          <w:p w14:paraId="43181B79" w14:textId="31398C90" w:rsidR="00E21AE6" w:rsidRDefault="00B207F2"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optimal</w:t>
            </w:r>
          </w:p>
        </w:tc>
      </w:tr>
      <w:tr w:rsidR="00E21AE6" w14:paraId="61125804" w14:textId="77777777" w:rsidTr="005224CA">
        <w:tc>
          <w:tcPr>
            <w:tcW w:w="397" w:type="pct"/>
            <w:noWrap/>
          </w:tcPr>
          <w:p w14:paraId="2B3D804B" w14:textId="77777777" w:rsidR="00E21AE6" w:rsidRDefault="00000000" w:rsidP="00B207F2">
            <w:pPr>
              <w:jc w:val="center"/>
            </w:pPr>
            <w:r>
              <w:t>5</w:t>
            </w:r>
          </w:p>
        </w:tc>
        <w:tc>
          <w:tcPr>
            <w:tcW w:w="4603" w:type="pct"/>
            <w:noWrap/>
          </w:tcPr>
          <w:p w14:paraId="716F9775" w14:textId="0DB1D449" w:rsidR="00E21AE6" w:rsidRDefault="00B207F2">
            <w:proofErr w:type="spellStart"/>
            <w:r>
              <w:t>Ketersediaan</w:t>
            </w:r>
            <w:proofErr w:type="spellEnd"/>
            <w:r>
              <w:t xml:space="preserve"> </w:t>
            </w:r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respon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terbatas</w:t>
            </w:r>
            <w:proofErr w:type="spellEnd"/>
          </w:p>
        </w:tc>
      </w:tr>
    </w:tbl>
    <w:p w14:paraId="17C77CAE" w14:textId="77777777" w:rsidR="00E21AE6" w:rsidRDefault="00E21AE6"/>
    <w:p w14:paraId="38CAD129" w14:textId="77777777" w:rsidR="00B207F2" w:rsidRDefault="00B207F2"/>
    <w:p w14:paraId="059ED95A" w14:textId="77777777" w:rsidR="00B207F2" w:rsidRDefault="00B207F2"/>
    <w:p w14:paraId="5B06CFEA" w14:textId="77777777" w:rsidR="00E21AE6" w:rsidRDefault="00000000">
      <w:r>
        <w:rPr>
          <w:b/>
          <w:bCs/>
        </w:rPr>
        <w:lastRenderedPageBreak/>
        <w:t xml:space="preserve">5. </w:t>
      </w:r>
      <w:proofErr w:type="spellStart"/>
      <w:r>
        <w:rPr>
          <w:b/>
          <w:bCs/>
        </w:rPr>
        <w:t>Rekomendasi</w:t>
      </w:r>
      <w:proofErr w:type="spellEnd"/>
    </w:p>
    <w:tbl>
      <w:tblPr>
        <w:tblW w:w="500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"/>
        <w:gridCol w:w="1459"/>
        <w:gridCol w:w="3056"/>
        <w:gridCol w:w="1760"/>
        <w:gridCol w:w="1321"/>
        <w:gridCol w:w="1142"/>
      </w:tblGrid>
      <w:tr w:rsidR="00E21AE6" w14:paraId="1B3FC7B1" w14:textId="77777777" w:rsidTr="00B207F2">
        <w:tc>
          <w:tcPr>
            <w:tcW w:w="179" w:type="pct"/>
            <w:shd w:val="clear" w:color="auto" w:fill="87CEEB"/>
            <w:noWrap/>
          </w:tcPr>
          <w:p w14:paraId="2F632065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NO</w:t>
            </w:r>
          </w:p>
        </w:tc>
        <w:tc>
          <w:tcPr>
            <w:tcW w:w="805" w:type="pct"/>
            <w:shd w:val="clear" w:color="auto" w:fill="87CEEB"/>
            <w:noWrap/>
          </w:tcPr>
          <w:p w14:paraId="08DE9B1C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SUBKATEGORI</w:t>
            </w:r>
          </w:p>
        </w:tc>
        <w:tc>
          <w:tcPr>
            <w:tcW w:w="1686" w:type="pct"/>
            <w:shd w:val="clear" w:color="auto" w:fill="87CEEB"/>
            <w:noWrap/>
          </w:tcPr>
          <w:p w14:paraId="5EF14189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REKOMENDASI</w:t>
            </w:r>
          </w:p>
        </w:tc>
        <w:tc>
          <w:tcPr>
            <w:tcW w:w="971" w:type="pct"/>
            <w:shd w:val="clear" w:color="auto" w:fill="87CEEB"/>
            <w:noWrap/>
          </w:tcPr>
          <w:p w14:paraId="686BFFBB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PIC</w:t>
            </w:r>
          </w:p>
        </w:tc>
        <w:tc>
          <w:tcPr>
            <w:tcW w:w="729" w:type="pct"/>
            <w:shd w:val="clear" w:color="auto" w:fill="87CEEB"/>
            <w:noWrap/>
          </w:tcPr>
          <w:p w14:paraId="123E9668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TIMELINE</w:t>
            </w:r>
          </w:p>
        </w:tc>
        <w:tc>
          <w:tcPr>
            <w:tcW w:w="631" w:type="pct"/>
            <w:shd w:val="clear" w:color="auto" w:fill="87CEEB"/>
            <w:noWrap/>
          </w:tcPr>
          <w:p w14:paraId="061CD5B9" w14:textId="77777777" w:rsidR="00E21AE6" w:rsidRDefault="00000000">
            <w:pPr>
              <w:jc w:val="center"/>
            </w:pPr>
            <w:r>
              <w:rPr>
                <w:b/>
                <w:bCs/>
                <w:shd w:val="clear" w:color="auto" w:fill="87CEEB"/>
              </w:rPr>
              <w:t>KET</w:t>
            </w:r>
          </w:p>
        </w:tc>
      </w:tr>
      <w:tr w:rsidR="00E21AE6" w14:paraId="36E2BB3A" w14:textId="77777777" w:rsidTr="00B207F2">
        <w:tc>
          <w:tcPr>
            <w:tcW w:w="179" w:type="pct"/>
            <w:noWrap/>
          </w:tcPr>
          <w:p w14:paraId="78DC8E97" w14:textId="77777777" w:rsidR="00E21AE6" w:rsidRDefault="00000000">
            <w:r>
              <w:t>1</w:t>
            </w:r>
          </w:p>
        </w:tc>
        <w:tc>
          <w:tcPr>
            <w:tcW w:w="805" w:type="pct"/>
            <w:noWrap/>
          </w:tcPr>
          <w:p w14:paraId="40572706" w14:textId="77524EF2" w:rsidR="00E21AE6" w:rsidRDefault="00B207F2">
            <w:proofErr w:type="spellStart"/>
            <w:r>
              <w:t>Surveilans</w:t>
            </w:r>
            <w:proofErr w:type="spellEnd"/>
          </w:p>
        </w:tc>
        <w:tc>
          <w:tcPr>
            <w:tcW w:w="1686" w:type="pct"/>
            <w:noWrap/>
          </w:tcPr>
          <w:p w14:paraId="6A80E7DF" w14:textId="74AAB255" w:rsidR="00E21AE6" w:rsidRDefault="00B207F2"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surveilans</w:t>
            </w:r>
            <w:proofErr w:type="spellEnd"/>
          </w:p>
        </w:tc>
        <w:tc>
          <w:tcPr>
            <w:tcW w:w="971" w:type="pct"/>
            <w:noWrap/>
          </w:tcPr>
          <w:p w14:paraId="6E4C35EB" w14:textId="1906FE6A" w:rsidR="00E21AE6" w:rsidRDefault="00B207F2">
            <w:proofErr w:type="spellStart"/>
            <w:r>
              <w:t>Dinkes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</w:p>
        </w:tc>
        <w:tc>
          <w:tcPr>
            <w:tcW w:w="729" w:type="pct"/>
            <w:noWrap/>
          </w:tcPr>
          <w:p w14:paraId="7CBD6563" w14:textId="5F5F9FB6" w:rsidR="00E21AE6" w:rsidRDefault="00B207F2">
            <w:r>
              <w:t xml:space="preserve"> 1-3 </w:t>
            </w:r>
            <w:proofErr w:type="spellStart"/>
            <w:r>
              <w:t>bulan</w:t>
            </w:r>
            <w:proofErr w:type="spellEnd"/>
          </w:p>
        </w:tc>
        <w:tc>
          <w:tcPr>
            <w:tcW w:w="631" w:type="pct"/>
            <w:noWrap/>
          </w:tcPr>
          <w:p w14:paraId="08E79243" w14:textId="77777777" w:rsidR="00E21AE6" w:rsidRDefault="00E21AE6"/>
        </w:tc>
      </w:tr>
      <w:tr w:rsidR="00B207F2" w14:paraId="756A9577" w14:textId="77777777" w:rsidTr="00B207F2">
        <w:tc>
          <w:tcPr>
            <w:tcW w:w="179" w:type="pct"/>
            <w:noWrap/>
          </w:tcPr>
          <w:p w14:paraId="33358453" w14:textId="77777777" w:rsidR="00B207F2" w:rsidRDefault="00B207F2" w:rsidP="00B207F2">
            <w:r>
              <w:t>2</w:t>
            </w:r>
          </w:p>
        </w:tc>
        <w:tc>
          <w:tcPr>
            <w:tcW w:w="805" w:type="pct"/>
            <w:noWrap/>
          </w:tcPr>
          <w:p w14:paraId="27223F58" w14:textId="668B5C6D" w:rsidR="00B207F2" w:rsidRDefault="00B207F2" w:rsidP="00B207F2">
            <w:r>
              <w:t>SDM</w:t>
            </w:r>
          </w:p>
        </w:tc>
        <w:tc>
          <w:tcPr>
            <w:tcW w:w="1686" w:type="pct"/>
            <w:noWrap/>
          </w:tcPr>
          <w:p w14:paraId="67E4C89E" w14:textId="030B7CDB" w:rsidR="00B207F2" w:rsidRDefault="00B207F2" w:rsidP="00B207F2">
            <w:proofErr w:type="spellStart"/>
            <w:r>
              <w:t>Perlatihan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dan </w:t>
            </w:r>
            <w:proofErr w:type="spellStart"/>
            <w:r>
              <w:t>respon</w:t>
            </w:r>
            <w:proofErr w:type="spellEnd"/>
          </w:p>
        </w:tc>
        <w:tc>
          <w:tcPr>
            <w:tcW w:w="971" w:type="pct"/>
            <w:noWrap/>
          </w:tcPr>
          <w:p w14:paraId="4EF13156" w14:textId="41108A43" w:rsidR="00B207F2" w:rsidRDefault="00B207F2" w:rsidP="00B207F2">
            <w:proofErr w:type="spellStart"/>
            <w:r w:rsidRPr="00E261F9">
              <w:t>Dinkes</w:t>
            </w:r>
            <w:proofErr w:type="spellEnd"/>
            <w:r w:rsidRPr="00E261F9">
              <w:t xml:space="preserve"> / Pusk</w:t>
            </w:r>
          </w:p>
        </w:tc>
        <w:tc>
          <w:tcPr>
            <w:tcW w:w="729" w:type="pct"/>
            <w:noWrap/>
          </w:tcPr>
          <w:p w14:paraId="15FE8537" w14:textId="42D62ED3" w:rsidR="00B207F2" w:rsidRDefault="00B207F2" w:rsidP="00B207F2">
            <w:r>
              <w:t xml:space="preserve"> 3 </w:t>
            </w:r>
            <w:proofErr w:type="spellStart"/>
            <w:r>
              <w:t>bulan</w:t>
            </w:r>
            <w:proofErr w:type="spellEnd"/>
          </w:p>
        </w:tc>
        <w:tc>
          <w:tcPr>
            <w:tcW w:w="631" w:type="pct"/>
            <w:noWrap/>
          </w:tcPr>
          <w:p w14:paraId="604941B5" w14:textId="77777777" w:rsidR="00B207F2" w:rsidRDefault="00B207F2" w:rsidP="00B207F2"/>
        </w:tc>
      </w:tr>
      <w:tr w:rsidR="00B207F2" w14:paraId="54E8FAD3" w14:textId="77777777" w:rsidTr="00B207F2">
        <w:tc>
          <w:tcPr>
            <w:tcW w:w="179" w:type="pct"/>
            <w:noWrap/>
          </w:tcPr>
          <w:p w14:paraId="14F4F8D5" w14:textId="77777777" w:rsidR="00B207F2" w:rsidRDefault="00B207F2" w:rsidP="00B207F2">
            <w:r>
              <w:t>3</w:t>
            </w:r>
          </w:p>
        </w:tc>
        <w:tc>
          <w:tcPr>
            <w:tcW w:w="805" w:type="pct"/>
            <w:noWrap/>
          </w:tcPr>
          <w:p w14:paraId="14FACDEF" w14:textId="5D8C29E7" w:rsidR="00B207F2" w:rsidRDefault="00B207F2" w:rsidP="00B207F2">
            <w:r>
              <w:t>Logistik</w:t>
            </w:r>
          </w:p>
        </w:tc>
        <w:tc>
          <w:tcPr>
            <w:tcW w:w="1686" w:type="pct"/>
            <w:noWrap/>
          </w:tcPr>
          <w:p w14:paraId="74BB1965" w14:textId="05D75D1F" w:rsidR="00B207F2" w:rsidRDefault="00B207F2" w:rsidP="00B207F2">
            <w:proofErr w:type="spellStart"/>
            <w:r>
              <w:t>Menyiapkan</w:t>
            </w:r>
            <w:proofErr w:type="spellEnd"/>
            <w:r>
              <w:t xml:space="preserve"> buffer </w:t>
            </w:r>
            <w:proofErr w:type="spellStart"/>
            <w:r>
              <w:t>stok</w:t>
            </w:r>
            <w:proofErr w:type="spellEnd"/>
            <w:r>
              <w:t xml:space="preserve"> </w:t>
            </w:r>
            <w:proofErr w:type="spellStart"/>
            <w:r>
              <w:t>logistik</w:t>
            </w:r>
            <w:proofErr w:type="spellEnd"/>
          </w:p>
        </w:tc>
        <w:tc>
          <w:tcPr>
            <w:tcW w:w="971" w:type="pct"/>
            <w:noWrap/>
          </w:tcPr>
          <w:p w14:paraId="48CA3426" w14:textId="5452C188" w:rsidR="00B207F2" w:rsidRDefault="00B207F2" w:rsidP="00B207F2">
            <w:proofErr w:type="spellStart"/>
            <w:r w:rsidRPr="00E261F9">
              <w:t>Dinkes</w:t>
            </w:r>
            <w:proofErr w:type="spellEnd"/>
            <w:r w:rsidRPr="00E261F9">
              <w:t xml:space="preserve"> </w:t>
            </w:r>
            <w:proofErr w:type="spellStart"/>
            <w:r>
              <w:t>Kab</w:t>
            </w:r>
            <w:proofErr w:type="spellEnd"/>
          </w:p>
        </w:tc>
        <w:tc>
          <w:tcPr>
            <w:tcW w:w="729" w:type="pct"/>
            <w:noWrap/>
          </w:tcPr>
          <w:p w14:paraId="103F6468" w14:textId="78F94FEA" w:rsidR="00B207F2" w:rsidRDefault="00B207F2" w:rsidP="00B207F2">
            <w:r>
              <w:t xml:space="preserve">1-2 </w:t>
            </w:r>
            <w:proofErr w:type="spellStart"/>
            <w:r>
              <w:t>bulan</w:t>
            </w:r>
            <w:proofErr w:type="spellEnd"/>
          </w:p>
        </w:tc>
        <w:tc>
          <w:tcPr>
            <w:tcW w:w="631" w:type="pct"/>
            <w:noWrap/>
          </w:tcPr>
          <w:p w14:paraId="6AFBB203" w14:textId="77777777" w:rsidR="00B207F2" w:rsidRDefault="00B207F2" w:rsidP="00B207F2"/>
        </w:tc>
      </w:tr>
      <w:tr w:rsidR="00B207F2" w14:paraId="0483C117" w14:textId="77777777" w:rsidTr="00B207F2">
        <w:tc>
          <w:tcPr>
            <w:tcW w:w="179" w:type="pct"/>
            <w:noWrap/>
          </w:tcPr>
          <w:p w14:paraId="08EB537D" w14:textId="77777777" w:rsidR="00B207F2" w:rsidRDefault="00B207F2" w:rsidP="00B207F2">
            <w:r>
              <w:t>4</w:t>
            </w:r>
          </w:p>
        </w:tc>
        <w:tc>
          <w:tcPr>
            <w:tcW w:w="805" w:type="pct"/>
            <w:noWrap/>
          </w:tcPr>
          <w:p w14:paraId="46EE85ED" w14:textId="62769727" w:rsidR="00B207F2" w:rsidRDefault="00B207F2" w:rsidP="00B207F2">
            <w:proofErr w:type="spellStart"/>
            <w:r>
              <w:t>Koordinasi</w:t>
            </w:r>
            <w:proofErr w:type="spellEnd"/>
          </w:p>
        </w:tc>
        <w:tc>
          <w:tcPr>
            <w:tcW w:w="1686" w:type="pct"/>
            <w:noWrap/>
          </w:tcPr>
          <w:p w14:paraId="4794B2AF" w14:textId="35A65B8A" w:rsidR="00B207F2" w:rsidRDefault="00B207F2" w:rsidP="00B207F2"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rutin</w:t>
            </w:r>
          </w:p>
        </w:tc>
        <w:tc>
          <w:tcPr>
            <w:tcW w:w="971" w:type="pct"/>
            <w:noWrap/>
          </w:tcPr>
          <w:p w14:paraId="2E97B865" w14:textId="35E94BBD" w:rsidR="00B207F2" w:rsidRDefault="00B207F2" w:rsidP="00B207F2">
            <w:proofErr w:type="spellStart"/>
            <w:r w:rsidRPr="00E261F9">
              <w:t>Dinkes</w:t>
            </w:r>
            <w:proofErr w:type="spellEnd"/>
            <w:r w:rsidRPr="00E261F9">
              <w:t xml:space="preserve"> </w:t>
            </w:r>
            <w:r>
              <w:t xml:space="preserve">&amp; </w:t>
            </w:r>
            <w:proofErr w:type="spellStart"/>
            <w:r>
              <w:t>lintas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</w:p>
        </w:tc>
        <w:tc>
          <w:tcPr>
            <w:tcW w:w="729" w:type="pct"/>
            <w:noWrap/>
          </w:tcPr>
          <w:p w14:paraId="0D89C5D9" w14:textId="32AB767C" w:rsidR="00B207F2" w:rsidRDefault="00B207F2" w:rsidP="00B207F2"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</w:tc>
        <w:tc>
          <w:tcPr>
            <w:tcW w:w="631" w:type="pct"/>
            <w:noWrap/>
          </w:tcPr>
          <w:p w14:paraId="7977D06C" w14:textId="77777777" w:rsidR="00B207F2" w:rsidRDefault="00B207F2" w:rsidP="00B207F2"/>
        </w:tc>
      </w:tr>
      <w:tr w:rsidR="00B207F2" w14:paraId="77400E0E" w14:textId="77777777" w:rsidTr="00B207F2">
        <w:tc>
          <w:tcPr>
            <w:tcW w:w="179" w:type="pct"/>
            <w:noWrap/>
          </w:tcPr>
          <w:p w14:paraId="4D933A97" w14:textId="77777777" w:rsidR="00B207F2" w:rsidRDefault="00B207F2" w:rsidP="00B207F2">
            <w:r>
              <w:t>5</w:t>
            </w:r>
          </w:p>
        </w:tc>
        <w:tc>
          <w:tcPr>
            <w:tcW w:w="805" w:type="pct"/>
            <w:noWrap/>
          </w:tcPr>
          <w:p w14:paraId="243B8547" w14:textId="6908367B" w:rsidR="00B207F2" w:rsidRDefault="00B207F2" w:rsidP="00B207F2">
            <w:proofErr w:type="spellStart"/>
            <w:r>
              <w:t>Anggaran</w:t>
            </w:r>
            <w:proofErr w:type="spellEnd"/>
          </w:p>
        </w:tc>
        <w:tc>
          <w:tcPr>
            <w:tcW w:w="1686" w:type="pct"/>
            <w:noWrap/>
          </w:tcPr>
          <w:p w14:paraId="1A74C724" w14:textId="45E37078" w:rsidR="00B207F2" w:rsidRDefault="00B207F2" w:rsidP="00B207F2">
            <w:proofErr w:type="spellStart"/>
            <w:r>
              <w:t>Mengusulkan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dana </w:t>
            </w:r>
            <w:proofErr w:type="spellStart"/>
            <w:r>
              <w:t>operasional</w:t>
            </w:r>
            <w:proofErr w:type="spellEnd"/>
          </w:p>
        </w:tc>
        <w:tc>
          <w:tcPr>
            <w:tcW w:w="971" w:type="pct"/>
            <w:noWrap/>
          </w:tcPr>
          <w:p w14:paraId="0D087B76" w14:textId="271B94D7" w:rsidR="00B207F2" w:rsidRDefault="00B207F2" w:rsidP="00B207F2">
            <w:pPr>
              <w:tabs>
                <w:tab w:val="left" w:pos="276"/>
              </w:tabs>
              <w:ind w:hanging="162"/>
            </w:pPr>
            <w:proofErr w:type="spellStart"/>
            <w:r w:rsidRPr="00E261F9">
              <w:t>Dinkes</w:t>
            </w:r>
            <w:proofErr w:type="spellEnd"/>
            <w:r w:rsidRPr="00E261F9">
              <w:t xml:space="preserve"> / </w:t>
            </w:r>
            <w:proofErr w:type="spellStart"/>
            <w:r>
              <w:t>Pemda</w:t>
            </w:r>
            <w:proofErr w:type="spellEnd"/>
          </w:p>
        </w:tc>
        <w:tc>
          <w:tcPr>
            <w:tcW w:w="729" w:type="pct"/>
            <w:noWrap/>
          </w:tcPr>
          <w:p w14:paraId="19750701" w14:textId="34207B1F" w:rsidR="00B207F2" w:rsidRDefault="00B207F2" w:rsidP="00B207F2"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</w:p>
        </w:tc>
        <w:tc>
          <w:tcPr>
            <w:tcW w:w="631" w:type="pct"/>
            <w:noWrap/>
          </w:tcPr>
          <w:p w14:paraId="399A807D" w14:textId="77777777" w:rsidR="00B207F2" w:rsidRDefault="00B207F2" w:rsidP="00B207F2"/>
        </w:tc>
      </w:tr>
    </w:tbl>
    <w:p w14:paraId="6F681656" w14:textId="77777777" w:rsidR="00E21AE6" w:rsidRDefault="00E21AE6"/>
    <w:p w14:paraId="072DC6C6" w14:textId="77777777" w:rsidR="00E21AE6" w:rsidRDefault="00000000">
      <w:r>
        <w:rPr>
          <w:b/>
          <w:bCs/>
        </w:rPr>
        <w:t xml:space="preserve">6. Tim </w:t>
      </w:r>
      <w:proofErr w:type="spellStart"/>
      <w:r>
        <w:rPr>
          <w:b/>
          <w:bCs/>
        </w:rPr>
        <w:t>penyusun</w:t>
      </w:r>
      <w:proofErr w:type="spellEnd"/>
    </w:p>
    <w:tbl>
      <w:tblPr>
        <w:tblW w:w="5020" w:type="pct"/>
        <w:tblInd w:w="19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3610"/>
        <w:gridCol w:w="2067"/>
        <w:gridCol w:w="2890"/>
      </w:tblGrid>
      <w:tr w:rsidR="00B207F2" w:rsidRPr="004B69F3" w14:paraId="02725507" w14:textId="77777777" w:rsidTr="00B207F2">
        <w:tc>
          <w:tcPr>
            <w:tcW w:w="292" w:type="pct"/>
            <w:noWrap/>
          </w:tcPr>
          <w:p w14:paraId="68892BEA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4" w:type="pct"/>
            <w:noWrap/>
          </w:tcPr>
          <w:p w14:paraId="716695D5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r w:rsidRPr="004B69F3">
              <w:rPr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136" w:type="pct"/>
            <w:noWrap/>
          </w:tcPr>
          <w:p w14:paraId="078F06D1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588" w:type="pct"/>
            <w:noWrap/>
          </w:tcPr>
          <w:p w14:paraId="15052BE9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proofErr w:type="spellStart"/>
            <w:r w:rsidRPr="004B69F3">
              <w:rPr>
                <w:b/>
                <w:bCs/>
                <w:sz w:val="24"/>
                <w:szCs w:val="24"/>
              </w:rPr>
              <w:t>Instansi</w:t>
            </w:r>
            <w:proofErr w:type="spellEnd"/>
          </w:p>
        </w:tc>
      </w:tr>
      <w:tr w:rsidR="00B207F2" w:rsidRPr="004B69F3" w14:paraId="5438142F" w14:textId="77777777" w:rsidTr="00B207F2">
        <w:tc>
          <w:tcPr>
            <w:tcW w:w="292" w:type="pct"/>
            <w:noWrap/>
          </w:tcPr>
          <w:p w14:paraId="773496AD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1</w:t>
            </w:r>
          </w:p>
        </w:tc>
        <w:tc>
          <w:tcPr>
            <w:tcW w:w="1984" w:type="pct"/>
            <w:noWrap/>
          </w:tcPr>
          <w:p w14:paraId="37856057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Aries </w:t>
            </w:r>
            <w:proofErr w:type="spellStart"/>
            <w:r>
              <w:rPr>
                <w:sz w:val="24"/>
                <w:szCs w:val="24"/>
              </w:rPr>
              <w:t>Sumantri</w:t>
            </w:r>
            <w:proofErr w:type="spellEnd"/>
            <w:r>
              <w:rPr>
                <w:sz w:val="24"/>
                <w:szCs w:val="24"/>
              </w:rPr>
              <w:t>, MH</w:t>
            </w:r>
          </w:p>
        </w:tc>
        <w:tc>
          <w:tcPr>
            <w:tcW w:w="1136" w:type="pct"/>
            <w:noWrap/>
          </w:tcPr>
          <w:p w14:paraId="12CDACF8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Kepala</w:t>
            </w:r>
            <w:proofErr w:type="spellEnd"/>
            <w:r>
              <w:rPr>
                <w:sz w:val="24"/>
                <w:szCs w:val="24"/>
              </w:rPr>
              <w:t xml:space="preserve"> Dinas</w:t>
            </w:r>
          </w:p>
        </w:tc>
        <w:tc>
          <w:tcPr>
            <w:tcW w:w="1588" w:type="pct"/>
            <w:noWrap/>
          </w:tcPr>
          <w:p w14:paraId="777164E1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>. Tanah Datar</w:t>
            </w:r>
          </w:p>
        </w:tc>
      </w:tr>
      <w:tr w:rsidR="00B207F2" w:rsidRPr="004B69F3" w14:paraId="6F639631" w14:textId="77777777" w:rsidTr="00B207F2">
        <w:tc>
          <w:tcPr>
            <w:tcW w:w="292" w:type="pct"/>
            <w:noWrap/>
          </w:tcPr>
          <w:p w14:paraId="066B2013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2</w:t>
            </w:r>
          </w:p>
        </w:tc>
        <w:tc>
          <w:tcPr>
            <w:tcW w:w="1984" w:type="pct"/>
            <w:noWrap/>
          </w:tcPr>
          <w:p w14:paraId="56BA39F0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 </w:t>
            </w:r>
            <w:proofErr w:type="spellStart"/>
            <w:r>
              <w:rPr>
                <w:sz w:val="24"/>
                <w:szCs w:val="24"/>
              </w:rPr>
              <w:t>Winora</w:t>
            </w:r>
            <w:proofErr w:type="spellEnd"/>
            <w:r>
              <w:rPr>
                <w:sz w:val="24"/>
                <w:szCs w:val="24"/>
              </w:rPr>
              <w:t>, ST</w:t>
            </w:r>
          </w:p>
        </w:tc>
        <w:tc>
          <w:tcPr>
            <w:tcW w:w="1136" w:type="pct"/>
            <w:noWrap/>
          </w:tcPr>
          <w:p w14:paraId="414D9F81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Sekretaris</w:t>
            </w:r>
            <w:proofErr w:type="spellEnd"/>
          </w:p>
        </w:tc>
        <w:tc>
          <w:tcPr>
            <w:tcW w:w="1588" w:type="pct"/>
            <w:noWrap/>
          </w:tcPr>
          <w:p w14:paraId="59ECE03E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 w:rsidRPr="00B72293">
              <w:rPr>
                <w:sz w:val="24"/>
                <w:szCs w:val="24"/>
              </w:rPr>
              <w:t>Dinkes</w:t>
            </w:r>
            <w:proofErr w:type="spellEnd"/>
            <w:r w:rsidRPr="00B72293">
              <w:rPr>
                <w:sz w:val="24"/>
                <w:szCs w:val="24"/>
              </w:rPr>
              <w:t xml:space="preserve"> </w:t>
            </w:r>
            <w:proofErr w:type="spellStart"/>
            <w:r w:rsidRPr="00B72293">
              <w:rPr>
                <w:sz w:val="24"/>
                <w:szCs w:val="24"/>
              </w:rPr>
              <w:t>Kab</w:t>
            </w:r>
            <w:proofErr w:type="spellEnd"/>
            <w:r w:rsidRPr="00B72293">
              <w:rPr>
                <w:sz w:val="24"/>
                <w:szCs w:val="24"/>
              </w:rPr>
              <w:t>. Tanah Datar</w:t>
            </w:r>
          </w:p>
        </w:tc>
      </w:tr>
      <w:tr w:rsidR="00B207F2" w:rsidRPr="004B69F3" w14:paraId="74F9FED5" w14:textId="77777777" w:rsidTr="00B207F2">
        <w:tc>
          <w:tcPr>
            <w:tcW w:w="292" w:type="pct"/>
            <w:noWrap/>
          </w:tcPr>
          <w:p w14:paraId="5A85D6AD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r w:rsidRPr="004B69F3">
              <w:rPr>
                <w:sz w:val="24"/>
                <w:szCs w:val="24"/>
              </w:rPr>
              <w:t>3</w:t>
            </w:r>
          </w:p>
        </w:tc>
        <w:tc>
          <w:tcPr>
            <w:tcW w:w="1984" w:type="pct"/>
            <w:noWrap/>
          </w:tcPr>
          <w:p w14:paraId="5B8994DF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Ns.Roza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Mardiah, </w:t>
            </w:r>
            <w:proofErr w:type="spellStart"/>
            <w:proofErr w:type="gramStart"/>
            <w:r>
              <w:rPr>
                <w:sz w:val="24"/>
                <w:szCs w:val="24"/>
              </w:rPr>
              <w:t>S.Kep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M.Kep</w:t>
            </w:r>
            <w:proofErr w:type="spellEnd"/>
            <w:proofErr w:type="gramEnd"/>
          </w:p>
        </w:tc>
        <w:tc>
          <w:tcPr>
            <w:tcW w:w="1136" w:type="pct"/>
            <w:noWrap/>
          </w:tcPr>
          <w:p w14:paraId="482109AD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Kabid</w:t>
            </w:r>
            <w:proofErr w:type="spellEnd"/>
            <w:r>
              <w:rPr>
                <w:sz w:val="24"/>
                <w:szCs w:val="24"/>
              </w:rPr>
              <w:t xml:space="preserve"> P2P</w:t>
            </w:r>
          </w:p>
        </w:tc>
        <w:tc>
          <w:tcPr>
            <w:tcW w:w="1588" w:type="pct"/>
            <w:noWrap/>
          </w:tcPr>
          <w:p w14:paraId="367D0372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 w:rsidRPr="00B72293">
              <w:rPr>
                <w:sz w:val="24"/>
                <w:szCs w:val="24"/>
              </w:rPr>
              <w:t>Dinkes</w:t>
            </w:r>
            <w:proofErr w:type="spellEnd"/>
            <w:r w:rsidRPr="00B72293">
              <w:rPr>
                <w:sz w:val="24"/>
                <w:szCs w:val="24"/>
              </w:rPr>
              <w:t xml:space="preserve"> </w:t>
            </w:r>
            <w:proofErr w:type="spellStart"/>
            <w:r w:rsidRPr="00B72293">
              <w:rPr>
                <w:sz w:val="24"/>
                <w:szCs w:val="24"/>
              </w:rPr>
              <w:t>Kab</w:t>
            </w:r>
            <w:proofErr w:type="spellEnd"/>
            <w:r w:rsidRPr="00B72293">
              <w:rPr>
                <w:sz w:val="24"/>
                <w:szCs w:val="24"/>
              </w:rPr>
              <w:t>. Tanah Datar</w:t>
            </w:r>
          </w:p>
        </w:tc>
      </w:tr>
      <w:tr w:rsidR="00B207F2" w:rsidRPr="004B69F3" w14:paraId="0A59EBA6" w14:textId="77777777" w:rsidTr="00B207F2">
        <w:tc>
          <w:tcPr>
            <w:tcW w:w="292" w:type="pct"/>
            <w:noWrap/>
          </w:tcPr>
          <w:p w14:paraId="35B22A17" w14:textId="77777777" w:rsidR="00B207F2" w:rsidRPr="004B69F3" w:rsidRDefault="00B207F2" w:rsidP="0017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pct"/>
            <w:noWrap/>
          </w:tcPr>
          <w:p w14:paraId="0F057FD0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Yesi</w:t>
            </w:r>
            <w:proofErr w:type="spellEnd"/>
            <w:r>
              <w:rPr>
                <w:sz w:val="24"/>
                <w:szCs w:val="24"/>
              </w:rPr>
              <w:t xml:space="preserve"> Suharti, </w:t>
            </w:r>
            <w:proofErr w:type="spellStart"/>
            <w:r>
              <w:rPr>
                <w:sz w:val="24"/>
                <w:szCs w:val="24"/>
              </w:rPr>
              <w:t>S.</w:t>
            </w:r>
            <w:proofErr w:type="gramStart"/>
            <w:r>
              <w:rPr>
                <w:sz w:val="24"/>
                <w:szCs w:val="24"/>
              </w:rPr>
              <w:t>Tr.Keb</w:t>
            </w:r>
            <w:proofErr w:type="spellEnd"/>
            <w:proofErr w:type="gramEnd"/>
          </w:p>
        </w:tc>
        <w:tc>
          <w:tcPr>
            <w:tcW w:w="1136" w:type="pct"/>
            <w:noWrap/>
          </w:tcPr>
          <w:p w14:paraId="6104FEAA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Analis Kesehatan</w:t>
            </w:r>
          </w:p>
        </w:tc>
        <w:tc>
          <w:tcPr>
            <w:tcW w:w="1588" w:type="pct"/>
            <w:noWrap/>
          </w:tcPr>
          <w:p w14:paraId="17AAB121" w14:textId="77777777" w:rsidR="00B207F2" w:rsidRPr="004B69F3" w:rsidRDefault="00B207F2" w:rsidP="00172CE4">
            <w:pPr>
              <w:rPr>
                <w:sz w:val="24"/>
                <w:szCs w:val="24"/>
              </w:rPr>
            </w:pPr>
            <w:proofErr w:type="spellStart"/>
            <w:r w:rsidRPr="00B72293">
              <w:rPr>
                <w:sz w:val="24"/>
                <w:szCs w:val="24"/>
              </w:rPr>
              <w:t>Dinkes</w:t>
            </w:r>
            <w:proofErr w:type="spellEnd"/>
            <w:r w:rsidRPr="00B72293">
              <w:rPr>
                <w:sz w:val="24"/>
                <w:szCs w:val="24"/>
              </w:rPr>
              <w:t xml:space="preserve"> </w:t>
            </w:r>
            <w:proofErr w:type="spellStart"/>
            <w:r w:rsidRPr="00B72293">
              <w:rPr>
                <w:sz w:val="24"/>
                <w:szCs w:val="24"/>
              </w:rPr>
              <w:t>Kab</w:t>
            </w:r>
            <w:proofErr w:type="spellEnd"/>
            <w:r w:rsidRPr="00B72293">
              <w:rPr>
                <w:sz w:val="24"/>
                <w:szCs w:val="24"/>
              </w:rPr>
              <w:t>. Tanah Datar</w:t>
            </w:r>
          </w:p>
        </w:tc>
      </w:tr>
    </w:tbl>
    <w:p w14:paraId="5E67E523" w14:textId="77777777" w:rsidR="00694483" w:rsidRDefault="00694483"/>
    <w:sectPr w:rsidR="0069448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17DAC7"/>
    <w:multiLevelType w:val="multilevel"/>
    <w:tmpl w:val="DC8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B063F2E5"/>
    <w:multiLevelType w:val="multilevel"/>
    <w:tmpl w:val="9138BD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A1CB3FE"/>
    <w:multiLevelType w:val="multilevel"/>
    <w:tmpl w:val="2A52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CB09FA92"/>
    <w:multiLevelType w:val="multilevel"/>
    <w:tmpl w:val="FE6A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D60F7F7D"/>
    <w:multiLevelType w:val="multilevel"/>
    <w:tmpl w:val="9E5E2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975131"/>
    <w:multiLevelType w:val="hybridMultilevel"/>
    <w:tmpl w:val="F64428D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CF9003E"/>
    <w:multiLevelType w:val="hybridMultilevel"/>
    <w:tmpl w:val="164A87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A7243"/>
    <w:multiLevelType w:val="hybridMultilevel"/>
    <w:tmpl w:val="164A87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2C4EB0"/>
    <w:multiLevelType w:val="multilevel"/>
    <w:tmpl w:val="3D0C63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D13E6"/>
    <w:multiLevelType w:val="multilevel"/>
    <w:tmpl w:val="1D78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09E9DF"/>
    <w:multiLevelType w:val="multilevel"/>
    <w:tmpl w:val="51CA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73378">
    <w:abstractNumId w:val="9"/>
  </w:num>
  <w:num w:numId="2" w16cid:durableId="1973822429">
    <w:abstractNumId w:val="0"/>
  </w:num>
  <w:num w:numId="3" w16cid:durableId="1380327774">
    <w:abstractNumId w:val="2"/>
  </w:num>
  <w:num w:numId="4" w16cid:durableId="1371145966">
    <w:abstractNumId w:val="10"/>
  </w:num>
  <w:num w:numId="5" w16cid:durableId="1836145784">
    <w:abstractNumId w:val="4"/>
  </w:num>
  <w:num w:numId="6" w16cid:durableId="733505478">
    <w:abstractNumId w:val="8"/>
  </w:num>
  <w:num w:numId="7" w16cid:durableId="968516944">
    <w:abstractNumId w:val="1"/>
  </w:num>
  <w:num w:numId="8" w16cid:durableId="2136826596">
    <w:abstractNumId w:val="5"/>
  </w:num>
  <w:num w:numId="9" w16cid:durableId="1556551902">
    <w:abstractNumId w:val="6"/>
  </w:num>
  <w:num w:numId="10" w16cid:durableId="1039629851">
    <w:abstractNumId w:val="7"/>
  </w:num>
  <w:num w:numId="11" w16cid:durableId="561256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AE6"/>
    <w:rsid w:val="00254EB0"/>
    <w:rsid w:val="005224CA"/>
    <w:rsid w:val="00610B12"/>
    <w:rsid w:val="00694483"/>
    <w:rsid w:val="007F3E5E"/>
    <w:rsid w:val="00815E9E"/>
    <w:rsid w:val="008F0CBB"/>
    <w:rsid w:val="009C7D36"/>
    <w:rsid w:val="00B207F2"/>
    <w:rsid w:val="00C27C51"/>
    <w:rsid w:val="00D87223"/>
    <w:rsid w:val="00E2080B"/>
    <w:rsid w:val="00E21AE6"/>
    <w:rsid w:val="00E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AE16"/>
  <w15:docId w15:val="{723C9BD8-E396-4557-9B2C-28AD9C7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D36"/>
    <w:pPr>
      <w:ind w:left="720"/>
      <w:contextualSpacing/>
    </w:pPr>
  </w:style>
  <w:style w:type="table" w:styleId="TableGrid">
    <w:name w:val="Table Grid"/>
    <w:basedOn w:val="TableNormal"/>
    <w:uiPriority w:val="39"/>
    <w:rsid w:val="0052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DINKES TD</cp:lastModifiedBy>
  <cp:revision>5</cp:revision>
  <dcterms:created xsi:type="dcterms:W3CDTF">2026-05-18T03:25:00Z</dcterms:created>
  <dcterms:modified xsi:type="dcterms:W3CDTF">2026-05-18T05:35:00Z</dcterms:modified>
  <cp:category/>
</cp:coreProperties>
</file>